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3E2681" w:rsidR="00AD1D65" w:rsidP="00AD1D65" w:rsidRDefault="0094584D" w14:paraId="0B6007A0" w14:textId="77777777">
      <w:pPr>
        <w:pStyle w:val="Heading2"/>
        <w:rPr>
          <w:rFonts w:asciiTheme="minorHAnsi" w:hAnsiTheme="minorHAnsi" w:cstheme="minorHAnsi"/>
          <w:b/>
        </w:rPr>
      </w:pPr>
      <w:r w:rsidRPr="003E2681">
        <w:rPr>
          <w:rFonts w:asciiTheme="minorHAnsi" w:hAnsiTheme="minorHAnsi" w:cstheme="minorHAnsi"/>
          <w:b/>
        </w:rPr>
        <w:t>Course Number/Course Title</w:t>
      </w:r>
      <w:r w:rsidRPr="003E2681" w:rsidR="00E318C2">
        <w:rPr>
          <w:rFonts w:asciiTheme="minorHAnsi" w:hAnsiTheme="minorHAnsi" w:cstheme="minorHAnsi"/>
          <w:b/>
        </w:rPr>
        <w:t>:</w:t>
      </w:r>
    </w:p>
    <w:p w:rsidRPr="003E2681" w:rsidR="00AD1D65" w:rsidP="00AD1D65" w:rsidRDefault="00AD1D65" w14:paraId="7E113E71" w14:textId="3D196C22">
      <w:pPr>
        <w:pStyle w:val="Heading2"/>
        <w:rPr>
          <w:rFonts w:asciiTheme="minorHAnsi" w:hAnsiTheme="minorHAnsi" w:cstheme="minorHAnsi"/>
          <w:b/>
        </w:rPr>
      </w:pPr>
      <w:r w:rsidRPr="003E2681">
        <w:rPr>
          <w:rFonts w:asciiTheme="minorHAnsi" w:hAnsiTheme="minorHAnsi" w:cstheme="minorHAnsi"/>
          <w:b/>
        </w:rPr>
        <w:t xml:space="preserve">Term Dates: </w:t>
      </w:r>
      <w:r w:rsidRPr="003E2681" w:rsidR="0094584D">
        <w:rPr>
          <w:rFonts w:asciiTheme="minorHAnsi" w:hAnsiTheme="minorHAnsi" w:cstheme="minorHAnsi"/>
          <w:b/>
        </w:rPr>
        <w:br/>
      </w:r>
      <w:r w:rsidRPr="003E2681" w:rsidR="0094584D">
        <w:rPr>
          <w:rFonts w:asciiTheme="minorHAnsi" w:hAnsiTheme="minorHAnsi" w:cstheme="minorHAnsi"/>
          <w:b/>
        </w:rPr>
        <w:t xml:space="preserve">Instructor </w:t>
      </w:r>
      <w:r w:rsidR="003E2681">
        <w:rPr>
          <w:rFonts w:asciiTheme="minorHAnsi" w:hAnsiTheme="minorHAnsi" w:cstheme="minorHAnsi"/>
          <w:b/>
        </w:rPr>
        <w:t>Name</w:t>
      </w:r>
      <w:r w:rsidRPr="003E2681" w:rsidR="0094584D">
        <w:rPr>
          <w:rFonts w:asciiTheme="minorHAnsi" w:hAnsiTheme="minorHAnsi" w:cstheme="minorHAnsi"/>
          <w:b/>
        </w:rPr>
        <w:t>:</w:t>
      </w:r>
      <w:r w:rsidR="003E2681">
        <w:rPr>
          <w:rFonts w:asciiTheme="minorHAnsi" w:hAnsiTheme="minorHAnsi" w:cstheme="minorHAnsi"/>
          <w:b/>
        </w:rPr>
        <w:t xml:space="preserve"> </w:t>
      </w:r>
      <w:proofErr w:type="gramStart"/>
      <w:r w:rsidR="003E2681">
        <w:rPr>
          <w:rFonts w:asciiTheme="minorHAnsi" w:hAnsiTheme="minorHAnsi" w:cstheme="minorHAnsi"/>
          <w:b/>
        </w:rPr>
        <w:t xml:space="preserve"> </w:t>
      </w:r>
      <w:r w:rsidRPr="003E2681" w:rsidR="0094584D">
        <w:rPr>
          <w:rFonts w:asciiTheme="minorHAnsi" w:hAnsiTheme="minorHAnsi" w:cstheme="minorHAnsi"/>
          <w:b/>
        </w:rPr>
        <w:t xml:space="preserve">  </w:t>
      </w:r>
      <w:r w:rsidRPr="003E2681" w:rsidR="0094584D">
        <w:rPr>
          <w:rFonts w:asciiTheme="minorHAnsi" w:hAnsiTheme="minorHAnsi" w:cstheme="minorHAnsi"/>
          <w:i/>
        </w:rPr>
        <w:t>(</w:t>
      </w:r>
      <w:proofErr w:type="gramEnd"/>
      <w:r w:rsidRPr="003E2681" w:rsidR="0094584D">
        <w:rPr>
          <w:rFonts w:asciiTheme="minorHAnsi" w:hAnsiTheme="minorHAnsi" w:cstheme="minorHAnsi"/>
          <w:i/>
        </w:rPr>
        <w:t>pronouns optional)</w:t>
      </w:r>
    </w:p>
    <w:p w:rsidRPr="003E2681" w:rsidR="00AD1D65" w:rsidP="00AD1D65" w:rsidRDefault="00AD1D65" w14:paraId="76957387" w14:textId="6F32C400">
      <w:pPr>
        <w:rPr>
          <w:rFonts w:cstheme="minorHAnsi"/>
        </w:rPr>
      </w:pPr>
      <w:r w:rsidRPr="003E2681">
        <w:rPr>
          <w:rFonts w:cstheme="minorHAnsi"/>
        </w:rPr>
        <w:t xml:space="preserve">Office </w:t>
      </w:r>
      <w:r w:rsidR="003E2681">
        <w:rPr>
          <w:rFonts w:cstheme="minorHAnsi"/>
        </w:rPr>
        <w:t>Location</w:t>
      </w:r>
      <w:r w:rsidRPr="003E2681" w:rsidR="00245C1B">
        <w:rPr>
          <w:rFonts w:cstheme="minorHAnsi"/>
        </w:rPr>
        <w:t>:</w:t>
      </w:r>
    </w:p>
    <w:p w:rsidRPr="003E2681" w:rsidR="00AD1D65" w:rsidP="00AD1D65" w:rsidRDefault="00AD1D65" w14:paraId="5E7DF342" w14:textId="77777777">
      <w:pPr>
        <w:rPr>
          <w:rFonts w:cstheme="minorHAnsi"/>
        </w:rPr>
      </w:pPr>
      <w:r w:rsidRPr="003E2681">
        <w:rPr>
          <w:rFonts w:cstheme="minorHAnsi"/>
        </w:rPr>
        <w:t>Office Hours</w:t>
      </w:r>
      <w:r w:rsidRPr="003E2681" w:rsidR="00245C1B">
        <w:rPr>
          <w:rFonts w:cstheme="minorHAnsi"/>
        </w:rPr>
        <w:t xml:space="preserve">: </w:t>
      </w:r>
    </w:p>
    <w:p w:rsidRPr="003E2681" w:rsidR="0069179B" w:rsidP="00E318C2" w:rsidRDefault="003E2681" w14:paraId="20EA1680" w14:textId="7951B78A">
      <w:pPr>
        <w:pStyle w:val="Heading2"/>
        <w:rPr>
          <w:rFonts w:asciiTheme="minorHAnsi" w:hAnsiTheme="minorHAnsi" w:cstheme="minorHAnsi"/>
          <w:b/>
        </w:rPr>
      </w:pPr>
      <w:r>
        <w:rPr>
          <w:rFonts w:asciiTheme="minorHAnsi" w:hAnsiTheme="minorHAnsi" w:cstheme="minorHAnsi"/>
          <w:b/>
        </w:rPr>
        <w:t xml:space="preserve">Instructor </w:t>
      </w:r>
      <w:r w:rsidRPr="003E2681" w:rsidR="00AD1D65">
        <w:rPr>
          <w:rFonts w:asciiTheme="minorHAnsi" w:hAnsiTheme="minorHAnsi" w:cstheme="minorHAnsi"/>
          <w:b/>
        </w:rPr>
        <w:t>Contact Information:</w:t>
      </w:r>
    </w:p>
    <w:p w:rsidRPr="003E2681" w:rsidR="004A41F1" w:rsidP="00AD1D65" w:rsidRDefault="00AD1D65" w14:paraId="4F6DF913" w14:textId="1544C215">
      <w:pPr>
        <w:rPr>
          <w:rFonts w:cstheme="minorHAnsi"/>
        </w:rPr>
      </w:pPr>
      <w:r w:rsidRPr="003E2681">
        <w:rPr>
          <w:rFonts w:cstheme="minorHAnsi"/>
        </w:rPr>
        <w:t>Preferred phone number</w:t>
      </w:r>
      <w:r w:rsidRPr="003E2681" w:rsidR="004A41F1">
        <w:rPr>
          <w:rFonts w:cstheme="minorHAnsi"/>
        </w:rPr>
        <w:t>:</w:t>
      </w:r>
    </w:p>
    <w:p w:rsidRPr="003E2681" w:rsidR="004A41F1" w:rsidP="00AD1D65" w:rsidRDefault="00AD1D65" w14:paraId="48F9402B" w14:textId="77777777">
      <w:pPr>
        <w:rPr>
          <w:rFonts w:cstheme="minorHAnsi"/>
        </w:rPr>
      </w:pPr>
      <w:r w:rsidRPr="003E2681">
        <w:rPr>
          <w:rFonts w:cstheme="minorHAnsi"/>
        </w:rPr>
        <w:t>Email Address</w:t>
      </w:r>
      <w:r w:rsidRPr="003E2681" w:rsidR="004A41F1">
        <w:rPr>
          <w:rFonts w:cstheme="minorHAnsi"/>
        </w:rPr>
        <w:t>:</w:t>
      </w:r>
    </w:p>
    <w:p w:rsidRPr="003E2681" w:rsidR="00AD1D65" w:rsidP="00AD1D65" w:rsidRDefault="00AD1D65" w14:paraId="1D1F8B8A" w14:textId="12120C14">
      <w:pPr>
        <w:rPr>
          <w:rFonts w:cstheme="minorHAnsi"/>
          <w:i/>
        </w:rPr>
      </w:pPr>
      <w:r w:rsidRPr="003E2681">
        <w:rPr>
          <w:rFonts w:cstheme="minorHAnsi"/>
          <w:i/>
        </w:rPr>
        <w:t xml:space="preserve">Please include your preferred times for contact and the </w:t>
      </w:r>
      <w:r w:rsidRPr="003E2681" w:rsidR="003E2681">
        <w:rPr>
          <w:rFonts w:cstheme="minorHAnsi"/>
          <w:i/>
        </w:rPr>
        <w:t>turnaround</w:t>
      </w:r>
      <w:r w:rsidRPr="003E2681">
        <w:rPr>
          <w:rFonts w:cstheme="minorHAnsi"/>
          <w:i/>
        </w:rPr>
        <w:t xml:space="preserve"> time for responses.</w:t>
      </w:r>
    </w:p>
    <w:p w:rsidRPr="003E2681" w:rsidR="0094584D" w:rsidP="00E318C2" w:rsidRDefault="0094584D" w14:paraId="5E38DF68" w14:textId="455586F7">
      <w:pPr>
        <w:pStyle w:val="Heading2"/>
        <w:rPr>
          <w:rFonts w:asciiTheme="minorHAnsi" w:hAnsiTheme="minorHAnsi" w:cstheme="minorHAnsi"/>
          <w:b/>
        </w:rPr>
      </w:pPr>
      <w:r w:rsidRPr="003E2681">
        <w:rPr>
          <w:rFonts w:asciiTheme="minorHAnsi" w:hAnsiTheme="minorHAnsi" w:cstheme="minorHAnsi"/>
          <w:b/>
        </w:rPr>
        <w:t>Course Information</w:t>
      </w:r>
    </w:p>
    <w:p w:rsidRPr="003E2681" w:rsidR="0094584D" w:rsidP="00E318C2" w:rsidRDefault="0094584D" w14:paraId="46DF946A" w14:textId="77777777">
      <w:pPr>
        <w:pStyle w:val="Heading2"/>
        <w:pBdr>
          <w:bottom w:val="none" w:color="auto" w:sz="0" w:space="0"/>
        </w:pBdr>
        <w:rPr>
          <w:rFonts w:asciiTheme="minorHAnsi" w:hAnsiTheme="minorHAnsi" w:cstheme="minorHAnsi"/>
          <w:b/>
        </w:rPr>
      </w:pPr>
      <w:r w:rsidRPr="003E2681">
        <w:rPr>
          <w:rFonts w:asciiTheme="minorHAnsi" w:hAnsiTheme="minorHAnsi" w:cstheme="minorHAnsi"/>
          <w:b/>
        </w:rPr>
        <w:t xml:space="preserve">Course </w:t>
      </w:r>
      <w:r w:rsidRPr="003E2681" w:rsidR="00E318C2">
        <w:rPr>
          <w:rFonts w:asciiTheme="minorHAnsi" w:hAnsiTheme="minorHAnsi" w:cstheme="minorHAnsi"/>
          <w:b/>
        </w:rPr>
        <w:t>F</w:t>
      </w:r>
      <w:r w:rsidRPr="003E2681">
        <w:rPr>
          <w:rFonts w:asciiTheme="minorHAnsi" w:hAnsiTheme="minorHAnsi" w:cstheme="minorHAnsi"/>
          <w:b/>
        </w:rPr>
        <w:t xml:space="preserve">ormat: </w:t>
      </w:r>
    </w:p>
    <w:p w:rsidRPr="003E2681" w:rsidR="0094584D" w:rsidP="0094584D" w:rsidRDefault="00AD1D65" w14:paraId="0A4D751C" w14:textId="77777777">
      <w:pPr>
        <w:spacing w:after="0"/>
        <w:rPr>
          <w:rFonts w:cstheme="minorHAnsi"/>
          <w:i/>
        </w:rPr>
      </w:pPr>
      <w:r w:rsidRPr="003E2681">
        <w:rPr>
          <w:rFonts w:cstheme="minorHAnsi"/>
          <w:i/>
        </w:rPr>
        <w:t>Here you will provide your students with information about the t</w:t>
      </w:r>
      <w:r w:rsidRPr="003E2681" w:rsidR="0094584D">
        <w:rPr>
          <w:rFonts w:cstheme="minorHAnsi"/>
          <w:i/>
        </w:rPr>
        <w:t>ype of course</w:t>
      </w:r>
      <w:r w:rsidRPr="003E2681">
        <w:rPr>
          <w:rFonts w:cstheme="minorHAnsi"/>
          <w:i/>
        </w:rPr>
        <w:t xml:space="preserve"> they are taking</w:t>
      </w:r>
      <w:r w:rsidRPr="003E2681" w:rsidR="0094584D">
        <w:rPr>
          <w:rFonts w:cstheme="minorHAnsi"/>
          <w:i/>
        </w:rPr>
        <w:t xml:space="preserve"> (i.e. online asynchronous, in person, </w:t>
      </w:r>
      <w:r w:rsidRPr="003E2681">
        <w:rPr>
          <w:rFonts w:cstheme="minorHAnsi"/>
          <w:i/>
        </w:rPr>
        <w:t xml:space="preserve">hybrid, </w:t>
      </w:r>
      <w:proofErr w:type="spellStart"/>
      <w:r w:rsidRPr="003E2681">
        <w:rPr>
          <w:rFonts w:cstheme="minorHAnsi"/>
          <w:i/>
        </w:rPr>
        <w:t>etc</w:t>
      </w:r>
      <w:proofErr w:type="spellEnd"/>
      <w:r w:rsidRPr="003E2681">
        <w:rPr>
          <w:rFonts w:cstheme="minorHAnsi"/>
          <w:i/>
        </w:rPr>
        <w:t xml:space="preserve">…). </w:t>
      </w:r>
    </w:p>
    <w:p w:rsidRPr="003E2681" w:rsidR="00AD1D65" w:rsidRDefault="00AD1D65" w14:paraId="58927B67" w14:textId="77777777">
      <w:pPr>
        <w:rPr>
          <w:rFonts w:cstheme="minorHAnsi"/>
          <w:b/>
          <w:bCs/>
        </w:rPr>
      </w:pPr>
    </w:p>
    <w:p w:rsidRPr="003E2681" w:rsidR="00AD1D65" w:rsidP="00E318C2" w:rsidRDefault="00AD1D65" w14:paraId="0694FC28" w14:textId="77777777">
      <w:pPr>
        <w:pStyle w:val="Heading2"/>
        <w:pBdr>
          <w:bottom w:val="none" w:color="auto" w:sz="0" w:space="0"/>
        </w:pBdr>
        <w:rPr>
          <w:rFonts w:asciiTheme="minorHAnsi" w:hAnsiTheme="minorHAnsi" w:cstheme="minorHAnsi"/>
          <w:b/>
        </w:rPr>
      </w:pPr>
      <w:r w:rsidRPr="003E2681">
        <w:rPr>
          <w:rFonts w:asciiTheme="minorHAnsi" w:hAnsiTheme="minorHAnsi" w:cstheme="minorHAnsi"/>
          <w:b/>
        </w:rPr>
        <w:t xml:space="preserve">Welcome to ________! </w:t>
      </w:r>
    </w:p>
    <w:p w:rsidRPr="003E2681" w:rsidR="00AD1D65" w:rsidRDefault="00AD1D65" w14:paraId="1C9A46ED" w14:textId="77777777">
      <w:pPr>
        <w:rPr>
          <w:rFonts w:cstheme="minorHAnsi"/>
          <w:bCs/>
          <w:i/>
        </w:rPr>
      </w:pPr>
      <w:r w:rsidRPr="003E2681">
        <w:rPr>
          <w:rFonts w:cstheme="minorHAnsi"/>
          <w:bCs/>
          <w:i/>
        </w:rPr>
        <w:t xml:space="preserve">Here you will welcome your students into the course and give a brief </w:t>
      </w:r>
      <w:r w:rsidRPr="003E2681" w:rsidR="00EE3D29">
        <w:rPr>
          <w:rFonts w:cstheme="minorHAnsi"/>
          <w:bCs/>
          <w:i/>
        </w:rPr>
        <w:t>explanation of what it is you will be teaching them</w:t>
      </w:r>
      <w:r w:rsidRPr="003E2681">
        <w:rPr>
          <w:rFonts w:cstheme="minorHAnsi"/>
          <w:bCs/>
          <w:i/>
        </w:rPr>
        <w:t>.</w:t>
      </w:r>
      <w:r w:rsidRPr="003E2681" w:rsidR="00EE3D29">
        <w:rPr>
          <w:rFonts w:cstheme="minorHAnsi"/>
          <w:bCs/>
          <w:i/>
        </w:rPr>
        <w:t xml:space="preserve"> This will include the catalogue description of your course, overview of what they can expect to learn, and the student learning outcomes broken down.</w:t>
      </w:r>
    </w:p>
    <w:p w:rsidRPr="003E2681" w:rsidR="00EE3D29" w:rsidRDefault="00EE3D29" w14:paraId="659FB502" w14:textId="77777777">
      <w:pPr>
        <w:rPr>
          <w:rFonts w:cstheme="minorHAnsi"/>
          <w:bCs/>
        </w:rPr>
      </w:pPr>
      <w:r w:rsidRPr="003E2681">
        <w:rPr>
          <w:rFonts w:cstheme="minorHAnsi"/>
          <w:bCs/>
        </w:rPr>
        <w:t>Student Learning Outcomes</w:t>
      </w:r>
    </w:p>
    <w:p w:rsidRPr="003E2681" w:rsidR="00EE3D29" w:rsidP="00EE3D29" w:rsidRDefault="00EE3D29" w14:paraId="3AEFEF6F" w14:textId="77777777">
      <w:pPr>
        <w:pStyle w:val="ListParagraph"/>
        <w:numPr>
          <w:ilvl w:val="0"/>
          <w:numId w:val="1"/>
        </w:numPr>
        <w:rPr>
          <w:rFonts w:cstheme="minorHAnsi"/>
          <w:bCs/>
        </w:rPr>
      </w:pPr>
      <w:r w:rsidRPr="003E2681">
        <w:rPr>
          <w:rFonts w:cstheme="minorHAnsi"/>
          <w:bCs/>
        </w:rPr>
        <w:t>SLO 1</w:t>
      </w:r>
    </w:p>
    <w:p w:rsidRPr="003E2681" w:rsidR="00EE3D29" w:rsidP="00EE3D29" w:rsidRDefault="00EE3D29" w14:paraId="21C149C5" w14:textId="77777777">
      <w:pPr>
        <w:pStyle w:val="ListParagraph"/>
        <w:numPr>
          <w:ilvl w:val="0"/>
          <w:numId w:val="1"/>
        </w:numPr>
        <w:rPr>
          <w:rFonts w:cstheme="minorHAnsi"/>
          <w:bCs/>
        </w:rPr>
      </w:pPr>
      <w:r w:rsidRPr="003E2681">
        <w:rPr>
          <w:rFonts w:cstheme="minorHAnsi"/>
          <w:bCs/>
        </w:rPr>
        <w:t>SLO 2</w:t>
      </w:r>
    </w:p>
    <w:p w:rsidRPr="003E2681" w:rsidR="00EE3D29" w:rsidP="00EE3D29" w:rsidRDefault="00EE3D29" w14:paraId="0F37D93F" w14:textId="77777777">
      <w:pPr>
        <w:pStyle w:val="ListParagraph"/>
        <w:numPr>
          <w:ilvl w:val="0"/>
          <w:numId w:val="1"/>
        </w:numPr>
        <w:rPr>
          <w:rFonts w:cstheme="minorHAnsi"/>
          <w:bCs/>
        </w:rPr>
      </w:pPr>
      <w:r w:rsidRPr="003E2681">
        <w:rPr>
          <w:rFonts w:cstheme="minorHAnsi"/>
          <w:bCs/>
        </w:rPr>
        <w:t>SLO 3</w:t>
      </w:r>
    </w:p>
    <w:p w:rsidRPr="003E2681" w:rsidR="00EE3D29" w:rsidP="00EE3D29" w:rsidRDefault="00EE3D29" w14:paraId="6C95EEB8" w14:textId="77777777">
      <w:pPr>
        <w:pStyle w:val="ListParagraph"/>
        <w:numPr>
          <w:ilvl w:val="0"/>
          <w:numId w:val="1"/>
        </w:numPr>
        <w:rPr>
          <w:rFonts w:cstheme="minorHAnsi"/>
          <w:bCs/>
        </w:rPr>
      </w:pPr>
      <w:r w:rsidRPr="003E2681">
        <w:rPr>
          <w:rFonts w:cstheme="minorHAnsi"/>
          <w:bCs/>
        </w:rPr>
        <w:t>SLO 4</w:t>
      </w:r>
    </w:p>
    <w:p w:rsidRPr="003E2681" w:rsidR="00EE3D29" w:rsidP="00EE3D29" w:rsidRDefault="00EE3D29" w14:paraId="4EF408D2" w14:textId="77777777">
      <w:pPr>
        <w:pStyle w:val="ListParagraph"/>
        <w:numPr>
          <w:ilvl w:val="0"/>
          <w:numId w:val="1"/>
        </w:numPr>
        <w:rPr>
          <w:rFonts w:cstheme="minorHAnsi"/>
          <w:bCs/>
        </w:rPr>
      </w:pPr>
      <w:r w:rsidRPr="003E2681">
        <w:rPr>
          <w:rFonts w:cstheme="minorHAnsi"/>
          <w:bCs/>
        </w:rPr>
        <w:t xml:space="preserve">SLO 5 </w:t>
      </w:r>
    </w:p>
    <w:p w:rsidRPr="003E2681" w:rsidR="00EE3D29" w:rsidP="00EE3D29" w:rsidRDefault="00EE3D29" w14:paraId="0303436C" w14:textId="77777777">
      <w:pPr>
        <w:pStyle w:val="Heading2"/>
        <w:rPr>
          <w:rFonts w:asciiTheme="minorHAnsi" w:hAnsiTheme="minorHAnsi" w:cstheme="minorHAnsi"/>
          <w:b/>
        </w:rPr>
      </w:pPr>
      <w:r w:rsidRPr="003E2681">
        <w:rPr>
          <w:rFonts w:asciiTheme="minorHAnsi" w:hAnsiTheme="minorHAnsi" w:cstheme="minorHAnsi"/>
          <w:b/>
        </w:rPr>
        <w:t>Preparing for class</w:t>
      </w:r>
    </w:p>
    <w:p w:rsidRPr="003E2681" w:rsidR="00EE3D29" w:rsidP="00EE3D29" w:rsidRDefault="00EE3D29" w14:paraId="2F3E45A0" w14:textId="77777777">
      <w:pPr>
        <w:rPr>
          <w:rFonts w:cstheme="minorHAnsi"/>
          <w:bCs/>
          <w:i/>
        </w:rPr>
      </w:pPr>
      <w:r w:rsidRPr="003E2681">
        <w:rPr>
          <w:rFonts w:cstheme="minorHAnsi"/>
          <w:bCs/>
          <w:i/>
        </w:rPr>
        <w:t xml:space="preserve">Here you will include </w:t>
      </w:r>
      <w:r w:rsidRPr="003E2681" w:rsidR="000B66E7">
        <w:rPr>
          <w:rFonts w:cstheme="minorHAnsi"/>
          <w:bCs/>
          <w:i/>
        </w:rPr>
        <w:t>tips on preparing for notetaking, studying for tests, and handling assignments</w:t>
      </w:r>
      <w:r w:rsidRPr="003E2681" w:rsidR="009519E7">
        <w:rPr>
          <w:rFonts w:cstheme="minorHAnsi"/>
          <w:bCs/>
          <w:i/>
        </w:rPr>
        <w:t xml:space="preserve"> along with the course materials needed and a breakdown of the assessments and grading scale.</w:t>
      </w:r>
    </w:p>
    <w:p w:rsidRPr="003E2681" w:rsidR="009519E7" w:rsidP="00EE3D29" w:rsidRDefault="009519E7" w14:paraId="78D11663" w14:textId="77777777">
      <w:pPr>
        <w:rPr>
          <w:rFonts w:cstheme="minorHAnsi"/>
          <w:bCs/>
        </w:rPr>
      </w:pPr>
      <w:r w:rsidRPr="003E2681">
        <w:rPr>
          <w:rFonts w:cstheme="minorHAnsi"/>
          <w:bCs/>
        </w:rPr>
        <w:t>Example</w:t>
      </w:r>
      <w:r w:rsidRPr="003E2681" w:rsidR="004A41F1">
        <w:rPr>
          <w:rFonts w:cstheme="minorHAnsi"/>
          <w:bCs/>
        </w:rPr>
        <w:t xml:space="preserve"> for Tips</w:t>
      </w:r>
      <w:r w:rsidRPr="003E2681">
        <w:rPr>
          <w:rFonts w:cstheme="minorHAnsi"/>
          <w:bCs/>
        </w:rPr>
        <w:t>:</w:t>
      </w:r>
    </w:p>
    <w:p w:rsidRPr="003E2681" w:rsidR="009519E7" w:rsidP="00EE3D29" w:rsidRDefault="009519E7" w14:paraId="0854D4B3" w14:textId="77777777">
      <w:pPr>
        <w:rPr>
          <w:rFonts w:cstheme="minorHAnsi"/>
          <w:bCs/>
        </w:rPr>
      </w:pPr>
      <w:r w:rsidRPr="003E2681">
        <w:rPr>
          <w:rFonts w:cstheme="minorHAnsi"/>
          <w:bCs/>
        </w:rPr>
        <w:t>Tips for success in this course:</w:t>
      </w:r>
    </w:p>
    <w:p w:rsidRPr="003E2681" w:rsidR="009519E7" w:rsidP="009519E7" w:rsidRDefault="009519E7" w14:paraId="39707D77" w14:textId="77777777">
      <w:pPr>
        <w:numPr>
          <w:ilvl w:val="0"/>
          <w:numId w:val="2"/>
        </w:numPr>
        <w:pBdr>
          <w:left w:val="none" w:color="auto" w:sz="0" w:space="22"/>
          <w:bottom w:val="none" w:color="auto" w:sz="0" w:space="6"/>
        </w:pBdr>
        <w:shd w:val="clear" w:color="auto" w:fill="FFFFFF"/>
        <w:spacing w:after="240" w:line="240" w:lineRule="auto"/>
        <w:ind w:left="360"/>
        <w:rPr>
          <w:rFonts w:cstheme="minorHAnsi"/>
          <w:bCs/>
          <w:color w:val="000000"/>
        </w:rPr>
      </w:pPr>
      <w:r w:rsidRPr="003E2681">
        <w:rPr>
          <w:rFonts w:cstheme="minorHAnsi"/>
          <w:b/>
          <w:bCs/>
        </w:rPr>
        <w:t>Read the textbook carefully</w:t>
      </w:r>
      <w:r w:rsidRPr="003E2681">
        <w:rPr>
          <w:rFonts w:cstheme="minorHAnsi"/>
        </w:rPr>
        <w:t xml:space="preserve">. As you read, stop periodically to really </w:t>
      </w:r>
      <w:r w:rsidRPr="003E2681">
        <w:rPr>
          <w:rFonts w:cstheme="minorHAnsi"/>
          <w:i/>
        </w:rPr>
        <w:t>think</w:t>
      </w:r>
      <w:r w:rsidRPr="003E2681">
        <w:rPr>
          <w:rFonts w:cstheme="minorHAnsi"/>
        </w:rPr>
        <w:t xml:space="preserve"> about what you’ve read. If you have questions, ask! There’s a Course Q &amp; A discussion board, or you can call or email me. </w:t>
      </w:r>
      <w:r w:rsidRPr="003E2681">
        <w:rPr>
          <w:rFonts w:cstheme="minorHAnsi"/>
          <w:bCs/>
        </w:rPr>
        <w:t xml:space="preserve">But if </w:t>
      </w:r>
      <w:r w:rsidRPr="003E2681">
        <w:rPr>
          <w:rFonts w:cstheme="minorHAnsi"/>
          <w:bCs/>
        </w:rPr>
        <w:t>you get to the end of a chapter and have zero questions, then you may not have been thinking about the material carefully enough.</w:t>
      </w:r>
    </w:p>
    <w:p w:rsidRPr="003E2681" w:rsidR="009519E7" w:rsidP="009519E7" w:rsidRDefault="009519E7" w14:paraId="2B8A1F0A" w14:textId="2D6A3715">
      <w:pPr>
        <w:numPr>
          <w:ilvl w:val="0"/>
          <w:numId w:val="2"/>
        </w:numPr>
        <w:pBdr>
          <w:left w:val="none" w:color="auto" w:sz="0" w:space="22"/>
          <w:bottom w:val="none" w:color="auto" w:sz="0" w:space="6"/>
        </w:pBdr>
        <w:shd w:val="clear" w:color="auto" w:fill="FFFFFF"/>
        <w:spacing w:after="0" w:line="240" w:lineRule="auto"/>
        <w:ind w:left="360"/>
        <w:rPr>
          <w:rFonts w:cstheme="minorHAnsi"/>
          <w:color w:val="000000"/>
        </w:rPr>
      </w:pPr>
      <w:r w:rsidRPr="003E2681">
        <w:rPr>
          <w:rFonts w:cstheme="minorHAnsi"/>
          <w:b/>
          <w:bCs/>
        </w:rPr>
        <w:t xml:space="preserve">Engage in review testing! </w:t>
      </w:r>
      <w:r w:rsidRPr="003E2681">
        <w:rPr>
          <w:rFonts w:cstheme="minorHAnsi"/>
        </w:rPr>
        <w:t>Research shows that review testing is one of the most effective and efficient methods for improving understanding and retention.</w:t>
      </w:r>
      <w:r w:rsidRPr="003E2681">
        <w:rPr>
          <w:rFonts w:cstheme="minorHAnsi"/>
          <w:b/>
        </w:rPr>
        <w:t xml:space="preserve"> </w:t>
      </w:r>
      <w:r w:rsidRPr="003E2681">
        <w:rPr>
          <w:rFonts w:cstheme="minorHAnsi"/>
        </w:rPr>
        <w:t>That’s because if your “studying” just consists of re-reading the book and/or notes, then you’re likely to become overconfident. The material is familiar, and therefore you assume that you understand it. So</w:t>
      </w:r>
      <w:r w:rsidRPr="003E2681" w:rsidR="00353B7A">
        <w:rPr>
          <w:rFonts w:cstheme="minorHAnsi"/>
        </w:rPr>
        <w:t>,</w:t>
      </w:r>
      <w:r w:rsidRPr="003E2681">
        <w:rPr>
          <w:rFonts w:cstheme="minorHAnsi"/>
        </w:rPr>
        <w:t xml:space="preserve"> review tests can be a good reality check to see if you really understood the material as well as you thought you did. There are a lot of ways to do this on your own; for suggestions, see </w:t>
      </w:r>
      <w:hyperlink r:id="rId10">
        <w:r w:rsidRPr="003E2681">
          <w:rPr>
            <w:rFonts w:cstheme="minorHAnsi"/>
            <w:color w:val="1155CC"/>
            <w:u w:val="single"/>
          </w:rPr>
          <w:t>this short blog post about retrieval practice</w:t>
        </w:r>
      </w:hyperlink>
      <w:r w:rsidRPr="003E2681">
        <w:rPr>
          <w:rFonts w:cstheme="minorHAnsi"/>
          <w:color w:val="2D3B45"/>
        </w:rPr>
        <w:t>.</w:t>
      </w:r>
    </w:p>
    <w:p w:rsidRPr="003E2681" w:rsidR="009519E7" w:rsidP="009519E7" w:rsidRDefault="009519E7" w14:paraId="6CD5902E" w14:textId="77777777">
      <w:pPr>
        <w:pBdr>
          <w:bottom w:val="none" w:color="auto" w:sz="0" w:space="6"/>
        </w:pBdr>
        <w:spacing w:after="0" w:line="240" w:lineRule="auto"/>
        <w:rPr>
          <w:rFonts w:cstheme="minorHAnsi"/>
          <w:color w:val="000000"/>
        </w:rPr>
      </w:pPr>
    </w:p>
    <w:p w:rsidRPr="003E2681" w:rsidR="009519E7" w:rsidP="009519E7" w:rsidRDefault="009519E7" w14:paraId="580934D6" w14:textId="1F557535">
      <w:pPr>
        <w:numPr>
          <w:ilvl w:val="0"/>
          <w:numId w:val="2"/>
        </w:numPr>
        <w:pBdr>
          <w:left w:val="none" w:color="auto" w:sz="0" w:space="22"/>
          <w:bottom w:val="none" w:color="auto" w:sz="0" w:space="6"/>
        </w:pBdr>
        <w:shd w:val="clear" w:color="auto" w:fill="FFFFFF"/>
        <w:spacing w:after="0" w:line="240" w:lineRule="auto"/>
        <w:ind w:left="360"/>
        <w:rPr>
          <w:rFonts w:cstheme="minorHAnsi"/>
          <w:b/>
        </w:rPr>
      </w:pPr>
      <w:r w:rsidRPr="003E2681">
        <w:rPr>
          <w:rFonts w:cstheme="minorHAnsi"/>
          <w:b/>
          <w:bCs/>
        </w:rPr>
        <w:t>Make sure you plan your time.</w:t>
      </w:r>
      <w:r w:rsidRPr="003E2681">
        <w:rPr>
          <w:rFonts w:cstheme="minorHAnsi"/>
        </w:rPr>
        <w:t xml:space="preserve"> You’ll need as many as 6-8 hours per </w:t>
      </w:r>
      <w:r w:rsidRPr="003E2681" w:rsidR="00EA2250">
        <w:rPr>
          <w:rFonts w:cstheme="minorHAnsi"/>
        </w:rPr>
        <w:t>week</w:t>
      </w:r>
      <w:r w:rsidRPr="003E2681">
        <w:rPr>
          <w:rFonts w:cstheme="minorHAnsi"/>
        </w:rPr>
        <w:t xml:space="preserve"> to read and complete assignments to maximize your chances of being successful in the course. These should be times when you are awake, alert, and free of distractions. </w:t>
      </w:r>
    </w:p>
    <w:p w:rsidRPr="00D22EE3" w:rsidR="00D22EE3" w:rsidP="00D22EE3" w:rsidRDefault="00D22EE3" w14:paraId="3D9E9F7C" w14:textId="77777777">
      <w:pPr>
        <w:pBdr>
          <w:left w:val="none" w:color="auto" w:sz="0" w:space="22"/>
          <w:bottom w:val="none" w:color="auto" w:sz="0" w:space="6"/>
        </w:pBdr>
        <w:shd w:val="clear" w:color="auto" w:fill="FFFFFF"/>
        <w:spacing w:after="0" w:line="240" w:lineRule="auto"/>
        <w:ind w:left="360"/>
        <w:rPr>
          <w:rFonts w:cstheme="minorHAnsi"/>
          <w:color w:val="000000" w:themeColor="text1"/>
        </w:rPr>
      </w:pPr>
    </w:p>
    <w:p w:rsidRPr="003E2681" w:rsidR="009519E7" w:rsidP="00EE3D29" w:rsidRDefault="009519E7" w14:paraId="5F753073" w14:textId="1F2A878B">
      <w:pPr>
        <w:numPr>
          <w:ilvl w:val="0"/>
          <w:numId w:val="2"/>
        </w:numPr>
        <w:pBdr>
          <w:left w:val="none" w:color="auto" w:sz="0" w:space="22"/>
          <w:bottom w:val="none" w:color="auto" w:sz="0" w:space="6"/>
        </w:pBdr>
        <w:shd w:val="clear" w:color="auto" w:fill="FFFFFF"/>
        <w:spacing w:after="0" w:line="240" w:lineRule="auto"/>
        <w:ind w:left="360"/>
        <w:rPr>
          <w:rFonts w:cstheme="minorHAnsi"/>
          <w:color w:val="000000" w:themeColor="text1"/>
        </w:rPr>
      </w:pPr>
      <w:r w:rsidRPr="003E2681">
        <w:rPr>
          <w:rFonts w:cstheme="minorHAnsi"/>
          <w:b/>
        </w:rPr>
        <w:t xml:space="preserve">Consider </w:t>
      </w:r>
      <w:r w:rsidRPr="003E2681" w:rsidR="00EA2250">
        <w:rPr>
          <w:rFonts w:cstheme="minorHAnsi"/>
          <w:b/>
        </w:rPr>
        <w:t>“</w:t>
      </w:r>
      <w:r w:rsidRPr="003E2681">
        <w:rPr>
          <w:rFonts w:cstheme="minorHAnsi"/>
          <w:b/>
        </w:rPr>
        <w:t>retrieve-taking</w:t>
      </w:r>
      <w:r w:rsidRPr="003E2681" w:rsidR="00EA2250">
        <w:rPr>
          <w:rFonts w:cstheme="minorHAnsi"/>
          <w:b/>
        </w:rPr>
        <w:t>”</w:t>
      </w:r>
      <w:r w:rsidRPr="003E2681">
        <w:rPr>
          <w:rFonts w:cstheme="minorHAnsi"/>
          <w:b/>
        </w:rPr>
        <w:t xml:space="preserve"> instead of notetaking as you read material.</w:t>
      </w:r>
      <w:r w:rsidRPr="003E2681">
        <w:rPr>
          <w:rFonts w:cstheme="minorHAnsi"/>
        </w:rPr>
        <w:t xml:space="preserve">  Read a section of the textbook or watch a section of a video.  Close the book or pause the video then write down a few things you remember or everything you remember about the material you read, saw, or heard.  How accurate was your retrieval?  If you retrieved a lot of information, GREAT!  Continue retrieve-taking.  Research suggests that this may be one of the most effective ways to study if retrieval is your goal.  If you didn’t retrieve a lot, that’s fine, too.  Go back and review what you missed and go on to read the next section.  Try the retrieval exercise again until it becomes more comfortable.  (If you need help with this, please stop by office hours or email me so we can talk about it.)</w:t>
      </w:r>
    </w:p>
    <w:p w:rsidRPr="003E2681" w:rsidR="004A41F1" w:rsidP="004A41F1" w:rsidRDefault="004A41F1" w14:paraId="2DD097E6" w14:textId="77777777">
      <w:pPr>
        <w:pStyle w:val="ListParagraph"/>
        <w:rPr>
          <w:rFonts w:cstheme="minorHAnsi"/>
          <w:color w:val="000000" w:themeColor="text1"/>
        </w:rPr>
      </w:pPr>
    </w:p>
    <w:p w:rsidRPr="003E2681" w:rsidR="004A41F1" w:rsidP="004A41F1" w:rsidRDefault="004A41F1" w14:paraId="36603084" w14:textId="77777777">
      <w:pPr>
        <w:pStyle w:val="Heading2"/>
        <w:rPr>
          <w:rFonts w:asciiTheme="minorHAnsi" w:hAnsiTheme="minorHAnsi" w:cstheme="minorHAnsi"/>
          <w:b/>
        </w:rPr>
      </w:pPr>
      <w:r w:rsidRPr="003E2681">
        <w:rPr>
          <w:rFonts w:asciiTheme="minorHAnsi" w:hAnsiTheme="minorHAnsi" w:cstheme="minorHAnsi"/>
          <w:b/>
        </w:rPr>
        <w:t>Course materials</w:t>
      </w:r>
    </w:p>
    <w:p w:rsidRPr="003E2681" w:rsidR="004A41F1" w:rsidP="004A41F1" w:rsidRDefault="004A41F1" w14:paraId="23320941" w14:textId="71CE7F83">
      <w:pPr>
        <w:pBdr>
          <w:left w:val="none" w:color="auto" w:sz="0" w:space="22"/>
          <w:bottom w:val="none" w:color="auto" w:sz="0" w:space="6"/>
        </w:pBdr>
        <w:shd w:val="clear" w:color="auto" w:fill="FFFFFF"/>
        <w:spacing w:after="0" w:line="240" w:lineRule="auto"/>
        <w:rPr>
          <w:rFonts w:cstheme="minorHAnsi"/>
          <w:color w:val="000000" w:themeColor="text1"/>
        </w:rPr>
      </w:pPr>
      <w:r w:rsidRPr="003E2681">
        <w:rPr>
          <w:rFonts w:cstheme="minorHAnsi"/>
          <w:color w:val="000000" w:themeColor="text1"/>
        </w:rPr>
        <w:t>Text</w:t>
      </w:r>
      <w:r w:rsidR="00D22EE3">
        <w:rPr>
          <w:rFonts w:cstheme="minorHAnsi"/>
          <w:color w:val="000000" w:themeColor="text1"/>
        </w:rPr>
        <w:t>s</w:t>
      </w:r>
      <w:r w:rsidRPr="003E2681">
        <w:rPr>
          <w:rFonts w:cstheme="minorHAnsi"/>
          <w:color w:val="000000" w:themeColor="text1"/>
        </w:rPr>
        <w:t xml:space="preserve"> that </w:t>
      </w:r>
      <w:r w:rsidR="00D22EE3">
        <w:rPr>
          <w:rFonts w:cstheme="minorHAnsi"/>
          <w:color w:val="000000" w:themeColor="text1"/>
        </w:rPr>
        <w:t>are</w:t>
      </w:r>
      <w:r w:rsidRPr="003E2681">
        <w:rPr>
          <w:rFonts w:cstheme="minorHAnsi"/>
          <w:color w:val="000000" w:themeColor="text1"/>
        </w:rPr>
        <w:t xml:space="preserve"> required:</w:t>
      </w:r>
    </w:p>
    <w:p w:rsidRPr="003E2681" w:rsidR="004A41F1" w:rsidP="004A41F1" w:rsidRDefault="004A41F1" w14:paraId="5199B929" w14:textId="15A4B66C">
      <w:pPr>
        <w:pBdr>
          <w:left w:val="none" w:color="auto" w:sz="0" w:space="22"/>
          <w:bottom w:val="none" w:color="auto" w:sz="0" w:space="6"/>
        </w:pBdr>
        <w:shd w:val="clear" w:color="auto" w:fill="FFFFFF"/>
        <w:spacing w:after="0" w:line="240" w:lineRule="auto"/>
        <w:rPr>
          <w:rFonts w:cstheme="minorHAnsi"/>
          <w:color w:val="000000" w:themeColor="text1"/>
        </w:rPr>
      </w:pPr>
      <w:r w:rsidRPr="003E2681">
        <w:rPr>
          <w:rFonts w:cstheme="minorHAnsi"/>
          <w:color w:val="000000" w:themeColor="text1"/>
        </w:rPr>
        <w:t>Digital Resources (required and/or optional)</w:t>
      </w:r>
      <w:r w:rsidRPr="003E2681" w:rsidR="00EA2250">
        <w:rPr>
          <w:rFonts w:cstheme="minorHAnsi"/>
          <w:color w:val="000000" w:themeColor="text1"/>
        </w:rPr>
        <w:t>:</w:t>
      </w:r>
    </w:p>
    <w:p w:rsidRPr="003E2681" w:rsidR="004A41F1" w:rsidP="004A41F1" w:rsidRDefault="004A41F1" w14:paraId="11613CBA" w14:textId="77777777">
      <w:pPr>
        <w:pBdr>
          <w:left w:val="none" w:color="auto" w:sz="0" w:space="22"/>
          <w:bottom w:val="none" w:color="auto" w:sz="0" w:space="6"/>
        </w:pBdr>
        <w:shd w:val="clear" w:color="auto" w:fill="FFFFFF"/>
        <w:spacing w:after="0" w:line="240" w:lineRule="auto"/>
        <w:rPr>
          <w:rFonts w:cstheme="minorHAnsi"/>
          <w:color w:val="000000" w:themeColor="text1"/>
        </w:rPr>
      </w:pPr>
    </w:p>
    <w:p w:rsidRPr="003E2681" w:rsidR="004A41F1" w:rsidP="004A41F1" w:rsidRDefault="004A41F1" w14:paraId="5A637573" w14:textId="17B97692">
      <w:pPr>
        <w:pBdr>
          <w:left w:val="none" w:color="auto" w:sz="0" w:space="22"/>
          <w:bottom w:val="none" w:color="auto" w:sz="0" w:space="6"/>
        </w:pBdr>
        <w:shd w:val="clear" w:color="auto" w:fill="FFFFFF"/>
        <w:spacing w:after="0" w:line="240" w:lineRule="auto"/>
        <w:rPr>
          <w:rFonts w:cstheme="minorHAnsi"/>
          <w:i/>
          <w:color w:val="000000" w:themeColor="text1"/>
        </w:rPr>
      </w:pPr>
      <w:r w:rsidRPr="003E2681">
        <w:rPr>
          <w:rFonts w:cstheme="minorHAnsi"/>
          <w:i/>
          <w:color w:val="000000" w:themeColor="text1"/>
        </w:rPr>
        <w:t>Here, you should be clear which books and materials</w:t>
      </w:r>
      <w:r w:rsidR="00D22EE3">
        <w:rPr>
          <w:rFonts w:cstheme="minorHAnsi"/>
          <w:i/>
          <w:color w:val="000000" w:themeColor="text1"/>
        </w:rPr>
        <w:t xml:space="preserve"> </w:t>
      </w:r>
      <w:r w:rsidRPr="003E2681">
        <w:rPr>
          <w:rFonts w:cstheme="minorHAnsi"/>
          <w:i/>
          <w:color w:val="000000" w:themeColor="text1"/>
        </w:rPr>
        <w:t>students will need to successfully complete the course. If no materials are needed because you will provide them, indicate this here.</w:t>
      </w:r>
    </w:p>
    <w:p w:rsidRPr="003E2681" w:rsidR="004A41F1" w:rsidP="004A41F1" w:rsidRDefault="004A41F1" w14:paraId="349D9A5D" w14:textId="77777777">
      <w:pPr>
        <w:pBdr>
          <w:left w:val="none" w:color="auto" w:sz="0" w:space="22"/>
          <w:bottom w:val="none" w:color="auto" w:sz="0" w:space="6"/>
        </w:pBdr>
        <w:shd w:val="clear" w:color="auto" w:fill="FFFFFF"/>
        <w:spacing w:after="0" w:line="240" w:lineRule="auto"/>
        <w:rPr>
          <w:rFonts w:cstheme="minorHAnsi"/>
          <w:color w:val="000000" w:themeColor="text1"/>
        </w:rPr>
      </w:pPr>
    </w:p>
    <w:p w:rsidRPr="003E2681" w:rsidR="004A41F1" w:rsidP="00E318C2" w:rsidRDefault="004A41F1" w14:paraId="1D37B69B" w14:textId="77777777">
      <w:pPr>
        <w:pStyle w:val="Heading2"/>
        <w:rPr>
          <w:rFonts w:asciiTheme="minorHAnsi" w:hAnsiTheme="minorHAnsi" w:cstheme="minorHAnsi"/>
          <w:b/>
        </w:rPr>
      </w:pPr>
      <w:r w:rsidRPr="003E2681">
        <w:rPr>
          <w:rFonts w:asciiTheme="minorHAnsi" w:hAnsiTheme="minorHAnsi" w:cstheme="minorHAnsi"/>
          <w:b/>
        </w:rPr>
        <w:t>Course assessments</w:t>
      </w:r>
    </w:p>
    <w:p w:rsidRPr="003E2681" w:rsidR="004A41F1" w:rsidP="004A41F1" w:rsidRDefault="004A41F1" w14:paraId="7D652375" w14:textId="77777777">
      <w:pPr>
        <w:pBdr>
          <w:left w:val="none" w:color="auto" w:sz="0" w:space="22"/>
          <w:bottom w:val="none" w:color="auto" w:sz="0" w:space="6"/>
        </w:pBdr>
        <w:shd w:val="clear" w:color="auto" w:fill="FFFFFF"/>
        <w:spacing w:after="0" w:line="240" w:lineRule="auto"/>
        <w:rPr>
          <w:rFonts w:cstheme="minorHAnsi"/>
          <w:i/>
          <w:color w:val="000000" w:themeColor="text1"/>
        </w:rPr>
      </w:pPr>
      <w:r w:rsidRPr="003E2681">
        <w:rPr>
          <w:rFonts w:cstheme="minorHAnsi"/>
          <w:i/>
          <w:color w:val="000000" w:themeColor="text1"/>
        </w:rPr>
        <w:t xml:space="preserve">Here, you will give students information about the types of assignments they will be expected to complete. (Discussion boards, term papers, group assignments, written assignments, presentations, quizzes, finals/midterms, </w:t>
      </w:r>
      <w:proofErr w:type="spellStart"/>
      <w:r w:rsidRPr="003E2681">
        <w:rPr>
          <w:rFonts w:cstheme="minorHAnsi"/>
          <w:i/>
          <w:color w:val="000000" w:themeColor="text1"/>
        </w:rPr>
        <w:t>etc</w:t>
      </w:r>
      <w:proofErr w:type="spellEnd"/>
      <w:r w:rsidRPr="003E2681">
        <w:rPr>
          <w:rFonts w:cstheme="minorHAnsi"/>
          <w:i/>
          <w:color w:val="000000" w:themeColor="text1"/>
        </w:rPr>
        <w:t>…) You may also choose to include information about page length/word requirements, method of submission, etc.</w:t>
      </w:r>
    </w:p>
    <w:p w:rsidRPr="003E2681" w:rsidR="004A41F1" w:rsidP="004A41F1" w:rsidRDefault="004A41F1" w14:paraId="2C0E46D3" w14:textId="77777777">
      <w:pPr>
        <w:pBdr>
          <w:left w:val="none" w:color="auto" w:sz="0" w:space="22"/>
          <w:bottom w:val="none" w:color="auto" w:sz="0" w:space="6"/>
        </w:pBdr>
        <w:shd w:val="clear" w:color="auto" w:fill="FFFFFF"/>
        <w:spacing w:after="0" w:line="240" w:lineRule="auto"/>
        <w:rPr>
          <w:rFonts w:cstheme="minorHAnsi"/>
          <w:color w:val="000000" w:themeColor="text1"/>
        </w:rPr>
      </w:pPr>
    </w:p>
    <w:p w:rsidRPr="003E2681" w:rsidR="004A41F1" w:rsidP="004A41F1" w:rsidRDefault="004A41F1" w14:paraId="3ABFE84A" w14:textId="77777777">
      <w:pPr>
        <w:pBdr>
          <w:left w:val="none" w:color="auto" w:sz="0" w:space="22"/>
          <w:bottom w:val="none" w:color="auto" w:sz="0" w:space="6"/>
        </w:pBdr>
        <w:shd w:val="clear" w:color="auto" w:fill="FFFFFF"/>
        <w:spacing w:after="0" w:line="240" w:lineRule="auto"/>
        <w:rPr>
          <w:rFonts w:cstheme="minorHAnsi"/>
          <w:color w:val="000000" w:themeColor="text1"/>
        </w:rPr>
      </w:pPr>
      <w:r w:rsidRPr="003E2681">
        <w:rPr>
          <w:rFonts w:cstheme="minorHAnsi"/>
          <w:color w:val="000000" w:themeColor="text1"/>
        </w:rPr>
        <w:t>Example:</w:t>
      </w:r>
    </w:p>
    <w:p w:rsidRPr="003E2681" w:rsidR="004A41F1" w:rsidP="003E2681" w:rsidRDefault="004A41F1" w14:paraId="6F3F3E57" w14:textId="77777777">
      <w:pPr>
        <w:pBdr>
          <w:left w:val="none" w:color="auto" w:sz="0" w:space="22"/>
          <w:bottom w:val="none" w:color="auto" w:sz="0" w:space="6"/>
        </w:pBdr>
        <w:shd w:val="clear" w:color="auto" w:fill="FFFFFF"/>
        <w:spacing w:after="0" w:line="240" w:lineRule="auto"/>
        <w:rPr>
          <w:rFonts w:eastAsia="Times New Roman" w:cstheme="minorHAnsi"/>
          <w:b/>
        </w:rPr>
      </w:pPr>
      <w:r w:rsidRPr="003E2681">
        <w:rPr>
          <w:rFonts w:eastAsia="Times New Roman" w:cstheme="minorHAnsi"/>
          <w:b/>
          <w:i/>
          <w:iCs/>
        </w:rPr>
        <w:t xml:space="preserve">Preliminary assignments </w:t>
      </w:r>
      <w:r w:rsidRPr="003E2681">
        <w:rPr>
          <w:rFonts w:eastAsia="Times New Roman" w:cstheme="minorHAnsi"/>
          <w:b/>
        </w:rPr>
        <w:t>(10% of your total course grade)</w:t>
      </w:r>
      <w:bookmarkStart w:name="_sp47ga93pykt" w:colFirst="0" w:colLast="0" w:id="0"/>
      <w:bookmarkEnd w:id="0"/>
    </w:p>
    <w:p w:rsidRPr="003E2681" w:rsidR="004A41F1" w:rsidP="003E2681" w:rsidRDefault="004A41F1" w14:paraId="6847792D" w14:textId="77777777">
      <w:pPr>
        <w:pStyle w:val="ListParagraph"/>
        <w:keepNext/>
        <w:numPr>
          <w:ilvl w:val="0"/>
          <w:numId w:val="6"/>
        </w:numPr>
        <w:spacing w:after="0" w:line="240" w:lineRule="auto"/>
        <w:outlineLvl w:val="2"/>
        <w:rPr>
          <w:rFonts w:eastAsia="Times New Roman" w:cstheme="minorHAnsi"/>
          <w:iCs/>
        </w:rPr>
      </w:pPr>
      <w:r w:rsidRPr="003E2681">
        <w:rPr>
          <w:rFonts w:eastAsia="Times New Roman" w:cstheme="minorHAnsi"/>
          <w:iCs/>
        </w:rPr>
        <w:t>Explanation</w:t>
      </w:r>
    </w:p>
    <w:p w:rsidRPr="003E2681" w:rsidR="004A41F1" w:rsidP="003E2681" w:rsidRDefault="004A41F1" w14:paraId="1900B101" w14:textId="77777777">
      <w:pPr>
        <w:pBdr>
          <w:left w:val="none" w:color="auto" w:sz="0" w:space="22"/>
          <w:bottom w:val="none" w:color="auto" w:sz="0" w:space="6"/>
        </w:pBdr>
        <w:shd w:val="clear" w:color="auto" w:fill="FFFFFF"/>
        <w:spacing w:after="0" w:line="240" w:lineRule="auto"/>
        <w:rPr>
          <w:rFonts w:eastAsia="Calibri" w:cstheme="minorHAnsi"/>
          <w:b/>
        </w:rPr>
      </w:pPr>
      <w:r w:rsidRPr="003E2681">
        <w:rPr>
          <w:rFonts w:eastAsia="Calibri" w:cstheme="minorHAnsi"/>
          <w:b/>
          <w:i/>
          <w:iCs/>
        </w:rPr>
        <w:t xml:space="preserve">Discussions </w:t>
      </w:r>
      <w:r w:rsidRPr="003E2681">
        <w:rPr>
          <w:rFonts w:eastAsia="Calibri" w:cstheme="minorHAnsi"/>
          <w:b/>
        </w:rPr>
        <w:t>(30% of your total course grade)</w:t>
      </w:r>
      <w:bookmarkStart w:name="_4p1hyxfxe0mm" w:colFirst="0" w:colLast="0" w:id="1"/>
      <w:bookmarkEnd w:id="1"/>
    </w:p>
    <w:p w:rsidRPr="003E2681" w:rsidR="004A41F1" w:rsidP="003E2681" w:rsidRDefault="004A41F1" w14:paraId="4A933E4B" w14:textId="77777777">
      <w:pPr>
        <w:pStyle w:val="ListParagraph"/>
        <w:keepNext/>
        <w:numPr>
          <w:ilvl w:val="0"/>
          <w:numId w:val="6"/>
        </w:numPr>
        <w:spacing w:after="0" w:line="240" w:lineRule="auto"/>
        <w:outlineLvl w:val="2"/>
        <w:rPr>
          <w:rFonts w:eastAsia="Times New Roman" w:cstheme="minorHAnsi"/>
          <w:iCs/>
        </w:rPr>
      </w:pPr>
      <w:r w:rsidRPr="003E2681">
        <w:rPr>
          <w:rFonts w:eastAsia="Times New Roman" w:cstheme="minorHAnsi"/>
          <w:iCs/>
        </w:rPr>
        <w:t>Explanation</w:t>
      </w:r>
    </w:p>
    <w:p w:rsidRPr="003E2681" w:rsidR="004A41F1" w:rsidP="003E2681" w:rsidRDefault="004A41F1" w14:paraId="0DC98F4D" w14:textId="77777777">
      <w:pPr>
        <w:pBdr>
          <w:left w:val="none" w:color="auto" w:sz="0" w:space="22"/>
          <w:bottom w:val="none" w:color="auto" w:sz="0" w:space="6"/>
        </w:pBdr>
        <w:shd w:val="clear" w:color="auto" w:fill="FFFFFF"/>
        <w:spacing w:after="0" w:line="240" w:lineRule="auto"/>
        <w:rPr>
          <w:rFonts w:cstheme="minorHAnsi"/>
          <w:color w:val="000000" w:themeColor="text1"/>
        </w:rPr>
      </w:pPr>
      <w:r w:rsidRPr="003E2681">
        <w:rPr>
          <w:rFonts w:eastAsia="Times New Roman" w:cstheme="minorHAnsi"/>
          <w:b/>
          <w:i/>
          <w:iCs/>
        </w:rPr>
        <w:t xml:space="preserve">Writing Assignments </w:t>
      </w:r>
      <w:r w:rsidRPr="003E2681">
        <w:rPr>
          <w:rFonts w:eastAsia="Times New Roman" w:cstheme="minorHAnsi"/>
          <w:b/>
        </w:rPr>
        <w:t>(25% of your total course grade)</w:t>
      </w:r>
      <w:bookmarkStart w:name="_j3ivmrhswinx" w:colFirst="0" w:colLast="0" w:id="2"/>
      <w:bookmarkEnd w:id="2"/>
    </w:p>
    <w:p w:rsidRPr="003E2681" w:rsidR="004A41F1" w:rsidP="003E2681" w:rsidRDefault="004A41F1" w14:paraId="088B3E77" w14:textId="77777777">
      <w:pPr>
        <w:pStyle w:val="ListParagraph"/>
        <w:keepNext/>
        <w:numPr>
          <w:ilvl w:val="0"/>
          <w:numId w:val="6"/>
        </w:numPr>
        <w:spacing w:after="0" w:line="240" w:lineRule="auto"/>
        <w:outlineLvl w:val="2"/>
        <w:rPr>
          <w:rFonts w:eastAsia="Times New Roman" w:cstheme="minorHAnsi"/>
          <w:iCs/>
        </w:rPr>
      </w:pPr>
      <w:r w:rsidRPr="003E2681">
        <w:rPr>
          <w:rFonts w:eastAsia="Times New Roman" w:cstheme="minorHAnsi"/>
          <w:iCs/>
        </w:rPr>
        <w:t>Explanation</w:t>
      </w:r>
    </w:p>
    <w:p w:rsidRPr="003E2681" w:rsidR="004A41F1" w:rsidP="003E2681" w:rsidRDefault="004A41F1" w14:paraId="60E80543" w14:textId="77777777">
      <w:pPr>
        <w:pBdr>
          <w:left w:val="none" w:color="auto" w:sz="0" w:space="22"/>
          <w:bottom w:val="none" w:color="auto" w:sz="0" w:space="6"/>
        </w:pBdr>
        <w:shd w:val="clear" w:color="auto" w:fill="FFFFFF"/>
        <w:spacing w:after="0" w:line="240" w:lineRule="auto"/>
        <w:rPr>
          <w:rFonts w:cstheme="minorHAnsi"/>
          <w:color w:val="000000" w:themeColor="text1"/>
        </w:rPr>
      </w:pPr>
      <w:r w:rsidRPr="003E2681">
        <w:rPr>
          <w:rFonts w:eastAsia="Times New Roman" w:cstheme="minorHAnsi"/>
          <w:b/>
          <w:i/>
          <w:iCs/>
        </w:rPr>
        <w:t xml:space="preserve">Quizzes </w:t>
      </w:r>
      <w:r w:rsidRPr="003E2681">
        <w:rPr>
          <w:rFonts w:eastAsia="Times New Roman" w:cstheme="minorHAnsi"/>
          <w:b/>
        </w:rPr>
        <w:t>(25% of your total course grade)</w:t>
      </w:r>
      <w:bookmarkStart w:name="_8xqip3uiq9dy" w:colFirst="0" w:colLast="0" w:id="3"/>
      <w:bookmarkEnd w:id="3"/>
    </w:p>
    <w:p w:rsidRPr="003E2681" w:rsidR="004A41F1" w:rsidP="003E2681" w:rsidRDefault="004A41F1" w14:paraId="401ED7B9" w14:textId="77777777">
      <w:pPr>
        <w:pStyle w:val="ListParagraph"/>
        <w:keepNext/>
        <w:numPr>
          <w:ilvl w:val="0"/>
          <w:numId w:val="6"/>
        </w:numPr>
        <w:spacing w:after="0" w:line="240" w:lineRule="auto"/>
        <w:outlineLvl w:val="2"/>
        <w:rPr>
          <w:rFonts w:eastAsia="Times New Roman" w:cstheme="minorHAnsi"/>
          <w:iCs/>
        </w:rPr>
      </w:pPr>
      <w:r w:rsidRPr="003E2681">
        <w:rPr>
          <w:rFonts w:eastAsia="Times New Roman" w:cstheme="minorHAnsi"/>
          <w:iCs/>
        </w:rPr>
        <w:t>Explanation</w:t>
      </w:r>
    </w:p>
    <w:p w:rsidRPr="003E2681" w:rsidR="004A41F1" w:rsidP="003E2681" w:rsidRDefault="004A41F1" w14:paraId="7A469BC3" w14:textId="77777777">
      <w:pPr>
        <w:pBdr>
          <w:left w:val="none" w:color="auto" w:sz="0" w:space="22"/>
          <w:bottom w:val="none" w:color="auto" w:sz="0" w:space="6"/>
        </w:pBdr>
        <w:shd w:val="clear" w:color="auto" w:fill="FFFFFF"/>
        <w:spacing w:after="0" w:line="240" w:lineRule="auto"/>
        <w:rPr>
          <w:rFonts w:cstheme="minorHAnsi"/>
          <w:color w:val="000000" w:themeColor="text1"/>
        </w:rPr>
      </w:pPr>
      <w:r w:rsidRPr="003E2681">
        <w:rPr>
          <w:rFonts w:eastAsia="Calibri" w:cstheme="minorHAnsi"/>
          <w:b/>
          <w:i/>
          <w:iCs/>
        </w:rPr>
        <w:t xml:space="preserve">Midterm Exam </w:t>
      </w:r>
      <w:r w:rsidRPr="003E2681">
        <w:rPr>
          <w:rFonts w:eastAsia="Calibri" w:cstheme="minorHAnsi"/>
          <w:b/>
        </w:rPr>
        <w:t>(10% of your total course grade)</w:t>
      </w:r>
    </w:p>
    <w:p w:rsidRPr="003E2681" w:rsidR="004A41F1" w:rsidP="003E2681" w:rsidRDefault="004A41F1" w14:paraId="01D27397" w14:textId="77777777">
      <w:pPr>
        <w:pStyle w:val="ListParagraph"/>
        <w:keepNext/>
        <w:numPr>
          <w:ilvl w:val="0"/>
          <w:numId w:val="6"/>
        </w:numPr>
        <w:spacing w:after="0" w:line="240" w:lineRule="auto"/>
        <w:outlineLvl w:val="2"/>
        <w:rPr>
          <w:rFonts w:eastAsia="Times New Roman" w:cstheme="minorHAnsi"/>
          <w:iCs/>
        </w:rPr>
      </w:pPr>
      <w:bookmarkStart w:name="_nwomh4r89qh8" w:colFirst="0" w:colLast="0" w:id="4"/>
      <w:bookmarkEnd w:id="4"/>
      <w:r w:rsidRPr="003E2681">
        <w:rPr>
          <w:rFonts w:eastAsia="Times New Roman" w:cstheme="minorHAnsi"/>
          <w:iCs/>
        </w:rPr>
        <w:t>Explanation</w:t>
      </w:r>
    </w:p>
    <w:p w:rsidRPr="003E2681" w:rsidR="004A41F1" w:rsidP="003E2681" w:rsidRDefault="004A41F1" w14:paraId="01A92321" w14:textId="77777777">
      <w:pPr>
        <w:keepNext/>
        <w:spacing w:after="0" w:line="240" w:lineRule="auto"/>
        <w:outlineLvl w:val="2"/>
        <w:rPr>
          <w:rFonts w:eastAsia="Times New Roman" w:cstheme="minorHAnsi"/>
          <w:b/>
          <w:i/>
          <w:iCs/>
        </w:rPr>
      </w:pPr>
      <w:r w:rsidRPr="003E2681">
        <w:rPr>
          <w:rFonts w:eastAsia="Calibri" w:cstheme="minorHAnsi"/>
          <w:b/>
          <w:i/>
          <w:iCs/>
        </w:rPr>
        <w:t>Extra credit</w:t>
      </w:r>
    </w:p>
    <w:p w:rsidRPr="003E2681" w:rsidR="004A41F1" w:rsidP="003E2681" w:rsidRDefault="004A41F1" w14:paraId="50B5501A" w14:textId="77777777">
      <w:pPr>
        <w:pStyle w:val="ListParagraph"/>
        <w:keepNext/>
        <w:numPr>
          <w:ilvl w:val="0"/>
          <w:numId w:val="6"/>
        </w:numPr>
        <w:spacing w:after="0" w:line="240" w:lineRule="auto"/>
        <w:outlineLvl w:val="2"/>
        <w:rPr>
          <w:rFonts w:eastAsia="Times New Roman" w:cstheme="minorHAnsi"/>
          <w:iCs/>
        </w:rPr>
      </w:pPr>
      <w:r w:rsidRPr="003E2681">
        <w:rPr>
          <w:rFonts w:eastAsia="Times New Roman" w:cstheme="minorHAnsi"/>
          <w:iCs/>
        </w:rPr>
        <w:t>Explanation</w:t>
      </w:r>
    </w:p>
    <w:p w:rsidR="004A41F1" w:rsidP="004A41F1" w:rsidRDefault="004A41F1" w14:paraId="56CEDF3D" w14:textId="410675F6">
      <w:pPr>
        <w:keepNext/>
        <w:spacing w:after="120" w:line="240" w:lineRule="auto"/>
        <w:outlineLvl w:val="2"/>
        <w:rPr>
          <w:rFonts w:eastAsia="Times New Roman" w:cstheme="minorHAnsi"/>
          <w:iCs/>
        </w:rPr>
      </w:pPr>
    </w:p>
    <w:p w:rsidRPr="003E2681" w:rsidR="00D22EE3" w:rsidP="004A41F1" w:rsidRDefault="00D22EE3" w14:paraId="2FE83DAD" w14:textId="77777777">
      <w:pPr>
        <w:keepNext/>
        <w:spacing w:after="120" w:line="240" w:lineRule="auto"/>
        <w:outlineLvl w:val="2"/>
        <w:rPr>
          <w:rFonts w:eastAsia="Times New Roman" w:cstheme="minorHAnsi"/>
          <w:iCs/>
        </w:rPr>
      </w:pPr>
    </w:p>
    <w:p w:rsidRPr="003E2681" w:rsidR="004A41F1" w:rsidP="00E318C2" w:rsidRDefault="00815C5D" w14:paraId="5957002C" w14:textId="77777777">
      <w:pPr>
        <w:pStyle w:val="Heading2"/>
        <w:rPr>
          <w:rFonts w:asciiTheme="minorHAnsi" w:hAnsiTheme="minorHAnsi" w:cstheme="minorHAnsi"/>
          <w:b/>
        </w:rPr>
      </w:pPr>
      <w:r w:rsidRPr="003E2681">
        <w:rPr>
          <w:rFonts w:asciiTheme="minorHAnsi" w:hAnsiTheme="minorHAnsi" w:cstheme="minorHAnsi"/>
          <w:b/>
        </w:rPr>
        <w:t>Grading Scale</w:t>
      </w:r>
    </w:p>
    <w:p w:rsidRPr="003E2681" w:rsidR="000B0D0B" w:rsidP="000B0D0B" w:rsidRDefault="000B0D0B" w14:paraId="79AE9017" w14:textId="77777777">
      <w:pPr>
        <w:shd w:val="clear" w:color="auto" w:fill="FFFFFF"/>
        <w:spacing w:before="180" w:after="180" w:line="240" w:lineRule="auto"/>
        <w:rPr>
          <w:rFonts w:eastAsia="Times New Roman" w:cstheme="minorHAnsi"/>
          <w:i/>
          <w:sz w:val="24"/>
          <w:szCs w:val="24"/>
        </w:rPr>
      </w:pPr>
      <w:r w:rsidRPr="003E2681">
        <w:rPr>
          <w:rFonts w:eastAsia="Times New Roman" w:cstheme="minorHAnsi"/>
          <w:i/>
          <w:sz w:val="24"/>
          <w:szCs w:val="24"/>
        </w:rPr>
        <w:t xml:space="preserve">Here, you should detail your grading policy, including how grades are calculated and how students can access them. Below is an example of an accessible table you may choose to use. </w:t>
      </w:r>
    </w:p>
    <w:tbl>
      <w:tblPr>
        <w:tblStyle w:val="TableGrid"/>
        <w:tblW w:w="0" w:type="auto"/>
        <w:tblLook w:val="04A0" w:firstRow="1" w:lastRow="0" w:firstColumn="1" w:lastColumn="0" w:noHBand="0" w:noVBand="1"/>
        <w:tblCaption w:val="Grade Breakdown"/>
        <w:tblDescription w:val="This table details how your grade for the semester will be calculated"/>
      </w:tblPr>
      <w:tblGrid>
        <w:gridCol w:w="3235"/>
        <w:gridCol w:w="3780"/>
      </w:tblGrid>
      <w:tr w:rsidRPr="003E2681" w:rsidR="000B0D0B" w:rsidTr="00003E48" w14:paraId="3C60CE85" w14:textId="77777777">
        <w:trPr>
          <w:tblHeader/>
        </w:trPr>
        <w:tc>
          <w:tcPr>
            <w:tcW w:w="7015" w:type="dxa"/>
            <w:gridSpan w:val="2"/>
            <w:hideMark/>
          </w:tcPr>
          <w:p w:rsidRPr="003E2681" w:rsidR="000B0D0B" w:rsidP="00003E48" w:rsidRDefault="000B0D0B" w14:paraId="38DAC914" w14:textId="77777777">
            <w:pPr>
              <w:jc w:val="center"/>
              <w:rPr>
                <w:rFonts w:eastAsia="Times New Roman" w:cstheme="minorHAnsi"/>
                <w:sz w:val="24"/>
                <w:szCs w:val="24"/>
              </w:rPr>
            </w:pPr>
            <w:r w:rsidRPr="003E2681">
              <w:rPr>
                <w:rFonts w:eastAsia="Times New Roman" w:cstheme="minorHAnsi"/>
                <w:b/>
                <w:bCs/>
                <w:sz w:val="24"/>
                <w:szCs w:val="24"/>
              </w:rPr>
              <w:t>COURSE GRADE BREAKDOWN</w:t>
            </w:r>
          </w:p>
        </w:tc>
      </w:tr>
      <w:tr w:rsidRPr="003E2681" w:rsidR="000B0D0B" w:rsidTr="00003E48" w14:paraId="57D67FF3" w14:textId="77777777">
        <w:tc>
          <w:tcPr>
            <w:tcW w:w="3235" w:type="dxa"/>
            <w:hideMark/>
          </w:tcPr>
          <w:p w:rsidRPr="003E2681" w:rsidR="000B0D0B" w:rsidP="00003E48" w:rsidRDefault="000B0D0B" w14:paraId="68DF9E61" w14:textId="77777777">
            <w:pPr>
              <w:spacing w:before="180" w:after="180"/>
              <w:jc w:val="center"/>
              <w:rPr>
                <w:rFonts w:eastAsia="Times New Roman" w:cstheme="minorHAnsi"/>
                <w:b/>
                <w:bCs/>
                <w:sz w:val="24"/>
                <w:szCs w:val="24"/>
              </w:rPr>
            </w:pPr>
            <w:r w:rsidRPr="003E2681">
              <w:rPr>
                <w:rFonts w:eastAsia="Times New Roman" w:cstheme="minorHAnsi"/>
                <w:b/>
                <w:bCs/>
                <w:sz w:val="24"/>
                <w:szCs w:val="24"/>
              </w:rPr>
              <w:t>Area of Assessment</w:t>
            </w:r>
          </w:p>
        </w:tc>
        <w:tc>
          <w:tcPr>
            <w:tcW w:w="3780" w:type="dxa"/>
            <w:hideMark/>
          </w:tcPr>
          <w:p w:rsidRPr="003E2681" w:rsidR="000B0D0B" w:rsidP="00003E48" w:rsidRDefault="000B0D0B" w14:paraId="65CBD5D0" w14:textId="77777777">
            <w:pPr>
              <w:spacing w:before="180" w:after="180"/>
              <w:jc w:val="center"/>
              <w:rPr>
                <w:rFonts w:eastAsia="Times New Roman" w:cstheme="minorHAnsi"/>
                <w:b/>
                <w:bCs/>
                <w:sz w:val="24"/>
                <w:szCs w:val="24"/>
              </w:rPr>
            </w:pPr>
            <w:r w:rsidRPr="003E2681">
              <w:rPr>
                <w:rFonts w:eastAsia="Times New Roman" w:cstheme="minorHAnsi"/>
                <w:b/>
                <w:bCs/>
                <w:sz w:val="24"/>
                <w:szCs w:val="24"/>
              </w:rPr>
              <w:t>Percentage of Final Grade</w:t>
            </w:r>
          </w:p>
        </w:tc>
      </w:tr>
      <w:tr w:rsidRPr="003E2681" w:rsidR="000B0D0B" w:rsidTr="00003E48" w14:paraId="2CE988C2" w14:textId="77777777">
        <w:tc>
          <w:tcPr>
            <w:tcW w:w="3235" w:type="dxa"/>
            <w:hideMark/>
          </w:tcPr>
          <w:p w:rsidRPr="003E2681" w:rsidR="000B0D0B" w:rsidP="00003E48" w:rsidRDefault="000B0D0B" w14:paraId="5AF782FD" w14:textId="77777777">
            <w:pPr>
              <w:spacing w:before="180" w:after="180"/>
              <w:jc w:val="center"/>
              <w:rPr>
                <w:rFonts w:eastAsia="Times New Roman" w:cstheme="minorHAnsi"/>
                <w:sz w:val="24"/>
                <w:szCs w:val="24"/>
              </w:rPr>
            </w:pPr>
            <w:r w:rsidRPr="003E2681">
              <w:rPr>
                <w:rFonts w:eastAsia="Times New Roman" w:cstheme="minorHAnsi"/>
                <w:sz w:val="24"/>
                <w:szCs w:val="24"/>
              </w:rPr>
              <w:t>Assessment Group 1</w:t>
            </w:r>
          </w:p>
        </w:tc>
        <w:tc>
          <w:tcPr>
            <w:tcW w:w="3780" w:type="dxa"/>
            <w:hideMark/>
          </w:tcPr>
          <w:p w:rsidRPr="003E2681" w:rsidR="000B0D0B" w:rsidP="00003E48" w:rsidRDefault="000B0D0B" w14:paraId="64690B76" w14:textId="77777777">
            <w:pPr>
              <w:spacing w:before="180" w:after="180"/>
              <w:jc w:val="center"/>
              <w:rPr>
                <w:rFonts w:eastAsia="Times New Roman" w:cstheme="minorHAnsi"/>
                <w:sz w:val="24"/>
                <w:szCs w:val="24"/>
              </w:rPr>
            </w:pPr>
            <w:r w:rsidRPr="003E2681">
              <w:rPr>
                <w:rFonts w:eastAsia="Times New Roman" w:cstheme="minorHAnsi"/>
                <w:sz w:val="24"/>
                <w:szCs w:val="24"/>
              </w:rPr>
              <w:t>X%</w:t>
            </w:r>
          </w:p>
        </w:tc>
      </w:tr>
      <w:tr w:rsidRPr="003E2681" w:rsidR="000B0D0B" w:rsidTr="00003E48" w14:paraId="2D1DACFA" w14:textId="77777777">
        <w:tc>
          <w:tcPr>
            <w:tcW w:w="3235" w:type="dxa"/>
            <w:hideMark/>
          </w:tcPr>
          <w:p w:rsidRPr="003E2681" w:rsidR="000B0D0B" w:rsidP="00003E48" w:rsidRDefault="000B0D0B" w14:paraId="16303A9E" w14:textId="77777777">
            <w:pPr>
              <w:spacing w:before="180" w:after="180"/>
              <w:jc w:val="center"/>
              <w:rPr>
                <w:rFonts w:eastAsia="Times New Roman" w:cstheme="minorHAnsi"/>
                <w:sz w:val="24"/>
                <w:szCs w:val="24"/>
              </w:rPr>
            </w:pPr>
            <w:r w:rsidRPr="003E2681">
              <w:rPr>
                <w:rFonts w:eastAsia="Times New Roman" w:cstheme="minorHAnsi"/>
                <w:sz w:val="24"/>
                <w:szCs w:val="24"/>
              </w:rPr>
              <w:t>Assessment Group 2</w:t>
            </w:r>
          </w:p>
        </w:tc>
        <w:tc>
          <w:tcPr>
            <w:tcW w:w="3780" w:type="dxa"/>
            <w:hideMark/>
          </w:tcPr>
          <w:p w:rsidRPr="003E2681" w:rsidR="000B0D0B" w:rsidP="00003E48" w:rsidRDefault="000B0D0B" w14:paraId="53458575" w14:textId="77777777">
            <w:pPr>
              <w:spacing w:before="180" w:after="180"/>
              <w:jc w:val="center"/>
              <w:rPr>
                <w:rFonts w:eastAsia="Times New Roman" w:cstheme="minorHAnsi"/>
                <w:sz w:val="24"/>
                <w:szCs w:val="24"/>
              </w:rPr>
            </w:pPr>
            <w:r w:rsidRPr="003E2681">
              <w:rPr>
                <w:rFonts w:eastAsia="Times New Roman" w:cstheme="minorHAnsi"/>
                <w:sz w:val="24"/>
                <w:szCs w:val="24"/>
              </w:rPr>
              <w:t>X%</w:t>
            </w:r>
          </w:p>
        </w:tc>
      </w:tr>
      <w:tr w:rsidRPr="003E2681" w:rsidR="000B0D0B" w:rsidTr="00003E48" w14:paraId="450FDB15" w14:textId="77777777">
        <w:tc>
          <w:tcPr>
            <w:tcW w:w="3235" w:type="dxa"/>
            <w:hideMark/>
          </w:tcPr>
          <w:p w:rsidRPr="003E2681" w:rsidR="000B0D0B" w:rsidP="00003E48" w:rsidRDefault="000B0D0B" w14:paraId="6681B3A2" w14:textId="77777777">
            <w:pPr>
              <w:spacing w:before="180" w:after="180"/>
              <w:jc w:val="center"/>
              <w:rPr>
                <w:rFonts w:eastAsia="Times New Roman" w:cstheme="minorHAnsi"/>
                <w:sz w:val="24"/>
                <w:szCs w:val="24"/>
              </w:rPr>
            </w:pPr>
            <w:r w:rsidRPr="003E2681">
              <w:rPr>
                <w:rFonts w:eastAsia="Times New Roman" w:cstheme="minorHAnsi"/>
                <w:sz w:val="24"/>
                <w:szCs w:val="24"/>
              </w:rPr>
              <w:t>Assessment Group 3</w:t>
            </w:r>
          </w:p>
        </w:tc>
        <w:tc>
          <w:tcPr>
            <w:tcW w:w="3780" w:type="dxa"/>
            <w:hideMark/>
          </w:tcPr>
          <w:p w:rsidRPr="003E2681" w:rsidR="000B0D0B" w:rsidP="00003E48" w:rsidRDefault="000B0D0B" w14:paraId="18D52C44" w14:textId="77777777">
            <w:pPr>
              <w:spacing w:before="180" w:after="180"/>
              <w:jc w:val="center"/>
              <w:rPr>
                <w:rFonts w:eastAsia="Times New Roman" w:cstheme="minorHAnsi"/>
                <w:sz w:val="24"/>
                <w:szCs w:val="24"/>
              </w:rPr>
            </w:pPr>
            <w:r w:rsidRPr="003E2681">
              <w:rPr>
                <w:rFonts w:eastAsia="Times New Roman" w:cstheme="minorHAnsi"/>
                <w:sz w:val="24"/>
                <w:szCs w:val="24"/>
              </w:rPr>
              <w:t>X%</w:t>
            </w:r>
          </w:p>
        </w:tc>
      </w:tr>
      <w:tr w:rsidRPr="003E2681" w:rsidR="000B0D0B" w:rsidTr="00003E48" w14:paraId="24453EB6" w14:textId="77777777">
        <w:tc>
          <w:tcPr>
            <w:tcW w:w="3235" w:type="dxa"/>
            <w:hideMark/>
          </w:tcPr>
          <w:p w:rsidRPr="003E2681" w:rsidR="000B0D0B" w:rsidP="00003E48" w:rsidRDefault="000B0D0B" w14:paraId="0C549F2E" w14:textId="77777777">
            <w:pPr>
              <w:spacing w:before="180" w:after="180"/>
              <w:jc w:val="center"/>
              <w:rPr>
                <w:rFonts w:eastAsia="Times New Roman" w:cstheme="minorHAnsi"/>
                <w:sz w:val="24"/>
                <w:szCs w:val="24"/>
              </w:rPr>
            </w:pPr>
            <w:r w:rsidRPr="003E2681">
              <w:rPr>
                <w:rFonts w:eastAsia="Times New Roman" w:cstheme="minorHAnsi"/>
                <w:sz w:val="24"/>
                <w:szCs w:val="24"/>
              </w:rPr>
              <w:t>Assessment Group 4</w:t>
            </w:r>
          </w:p>
        </w:tc>
        <w:tc>
          <w:tcPr>
            <w:tcW w:w="3780" w:type="dxa"/>
            <w:hideMark/>
          </w:tcPr>
          <w:p w:rsidRPr="003E2681" w:rsidR="000B0D0B" w:rsidP="00003E48" w:rsidRDefault="000B0D0B" w14:paraId="256B666E" w14:textId="77777777">
            <w:pPr>
              <w:spacing w:before="180" w:after="180"/>
              <w:jc w:val="center"/>
              <w:rPr>
                <w:rFonts w:eastAsia="Times New Roman" w:cstheme="minorHAnsi"/>
                <w:sz w:val="24"/>
                <w:szCs w:val="24"/>
              </w:rPr>
            </w:pPr>
            <w:r w:rsidRPr="003E2681">
              <w:rPr>
                <w:rFonts w:eastAsia="Times New Roman" w:cstheme="minorHAnsi"/>
                <w:sz w:val="24"/>
                <w:szCs w:val="24"/>
              </w:rPr>
              <w:t>X%</w:t>
            </w:r>
          </w:p>
        </w:tc>
      </w:tr>
    </w:tbl>
    <w:p w:rsidRPr="003E2681" w:rsidR="000B0D0B" w:rsidP="000B0D0B" w:rsidRDefault="000B0D0B" w14:paraId="0F83A12A" w14:textId="7777777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 xml:space="preserve">At the end of the semester, you will receive one of the following grades for </w:t>
      </w:r>
      <w:r w:rsidRPr="003E2681">
        <w:rPr>
          <w:rFonts w:eastAsia="Times New Roman" w:cstheme="minorHAnsi"/>
          <w:i/>
          <w:sz w:val="24"/>
          <w:szCs w:val="24"/>
        </w:rPr>
        <w:t>(insert class here)</w:t>
      </w:r>
      <w:r w:rsidRPr="003E2681">
        <w:rPr>
          <w:rFonts w:eastAsia="Times New Roman" w:cstheme="minorHAnsi"/>
          <w:sz w:val="24"/>
          <w:szCs w:val="24"/>
        </w:rPr>
        <w:t>:</w:t>
      </w:r>
    </w:p>
    <w:p w:rsidRPr="003E2681" w:rsidR="000B0D0B" w:rsidP="000B0D0B" w:rsidRDefault="000B0D0B" w14:paraId="47CA81F4" w14:textId="7777777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A = 90-100%</w:t>
      </w:r>
    </w:p>
    <w:p w:rsidRPr="003E2681" w:rsidR="000B0D0B" w:rsidP="000B0D0B" w:rsidRDefault="000B0D0B" w14:paraId="3EE8423C" w14:textId="7777777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B = 80-89%</w:t>
      </w:r>
    </w:p>
    <w:p w:rsidRPr="003E2681" w:rsidR="000B0D0B" w:rsidP="000B0D0B" w:rsidRDefault="000B0D0B" w14:paraId="6F41D468" w14:textId="7777777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C = 70-79%</w:t>
      </w:r>
    </w:p>
    <w:p w:rsidRPr="003E2681" w:rsidR="000B0D0B" w:rsidP="000B0D0B" w:rsidRDefault="000B0D0B" w14:paraId="4B7E871A" w14:textId="7777777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D = 60-69%</w:t>
      </w:r>
    </w:p>
    <w:p w:rsidRPr="003E2681" w:rsidR="000B0D0B" w:rsidP="000B0D0B" w:rsidRDefault="000B0D0B" w14:paraId="5011CAE2" w14:textId="6138216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F = 0-59%</w:t>
      </w:r>
    </w:p>
    <w:p w:rsidR="00CB1F77" w:rsidP="00CB1F77" w:rsidRDefault="00CB1F77" w14:paraId="4B7AE5FC" w14:textId="6A593D6F">
      <w:pPr>
        <w:pStyle w:val="Heading2"/>
        <w:pBdr>
          <w:bottom w:val="none" w:color="auto" w:sz="0" w:space="0"/>
        </w:pBdr>
        <w:jc w:val="center"/>
        <w:rPr>
          <w:rFonts w:asciiTheme="minorHAnsi" w:hAnsiTheme="minorHAnsi" w:cstheme="minorHAnsi"/>
          <w:b/>
        </w:rPr>
      </w:pPr>
    </w:p>
    <w:p w:rsidR="003E2681" w:rsidP="003E2681" w:rsidRDefault="003E2681" w14:paraId="7C96C48E" w14:textId="19FEC7A4"/>
    <w:p w:rsidR="00D22EE3" w:rsidP="003E2681" w:rsidRDefault="00D22EE3" w14:paraId="5E3DAC94" w14:textId="7F1286F9"/>
    <w:p w:rsidRPr="003E2681" w:rsidR="00D22EE3" w:rsidP="003E2681" w:rsidRDefault="00D22EE3" w14:paraId="04D0FD2A" w14:textId="77777777"/>
    <w:p w:rsidRPr="003E2681" w:rsidR="00CB1F77" w:rsidP="00CB1F77" w:rsidRDefault="00CB1F77" w14:paraId="1036EEE3" w14:textId="13BCC269">
      <w:pPr>
        <w:pStyle w:val="Heading2"/>
        <w:pBdr>
          <w:bottom w:val="none" w:color="auto" w:sz="0" w:space="0"/>
        </w:pBdr>
        <w:jc w:val="center"/>
        <w:rPr>
          <w:rFonts w:asciiTheme="minorHAnsi" w:hAnsiTheme="minorHAnsi" w:cstheme="minorHAnsi"/>
          <w:b/>
        </w:rPr>
      </w:pPr>
      <w:r w:rsidRPr="003E2681">
        <w:rPr>
          <w:rFonts w:asciiTheme="minorHAnsi" w:hAnsiTheme="minorHAnsi" w:cstheme="minorHAnsi"/>
          <w:b/>
        </w:rPr>
        <w:t>Tentative Class Schedule (subject to change)</w:t>
      </w:r>
    </w:p>
    <w:tbl>
      <w:tblPr>
        <w:tblStyle w:val="TableGrid"/>
        <w:tblW w:w="0" w:type="auto"/>
        <w:tblLook w:val="04A0" w:firstRow="1" w:lastRow="0" w:firstColumn="1" w:lastColumn="0" w:noHBand="0" w:noVBand="1"/>
        <w:tblCaption w:val="Class Schedule"/>
        <w:tblDescription w:val="This table breaks down which topics will be covered in class each week and which assignments are due"/>
      </w:tblPr>
      <w:tblGrid>
        <w:gridCol w:w="3116"/>
        <w:gridCol w:w="3117"/>
        <w:gridCol w:w="3117"/>
      </w:tblGrid>
      <w:tr w:rsidRPr="003E2681" w:rsidR="00CB1F77" w:rsidTr="006A4CEB" w14:paraId="6A7A19EF" w14:textId="77777777">
        <w:trPr>
          <w:tblHeader/>
        </w:trPr>
        <w:tc>
          <w:tcPr>
            <w:tcW w:w="3116" w:type="dxa"/>
          </w:tcPr>
          <w:p w:rsidRPr="003E2681" w:rsidR="00CB1F77" w:rsidP="006A4CEB" w:rsidRDefault="00CB1F77" w14:paraId="26773416" w14:textId="77777777">
            <w:pPr>
              <w:jc w:val="center"/>
              <w:rPr>
                <w:rFonts w:cstheme="minorHAnsi"/>
                <w:b/>
              </w:rPr>
            </w:pPr>
            <w:r w:rsidRPr="003E2681">
              <w:rPr>
                <w:rFonts w:cstheme="minorHAnsi"/>
                <w:b/>
              </w:rPr>
              <w:t>Part of Semester</w:t>
            </w:r>
          </w:p>
        </w:tc>
        <w:tc>
          <w:tcPr>
            <w:tcW w:w="3117" w:type="dxa"/>
          </w:tcPr>
          <w:p w:rsidRPr="003E2681" w:rsidR="00CB1F77" w:rsidP="006A4CEB" w:rsidRDefault="00CB1F77" w14:paraId="4615FD9E" w14:textId="77777777">
            <w:pPr>
              <w:jc w:val="center"/>
              <w:rPr>
                <w:rFonts w:cstheme="minorHAnsi"/>
                <w:b/>
              </w:rPr>
            </w:pPr>
            <w:r w:rsidRPr="003E2681">
              <w:rPr>
                <w:rFonts w:cstheme="minorHAnsi"/>
                <w:b/>
              </w:rPr>
              <w:t>Topics Covered</w:t>
            </w:r>
          </w:p>
        </w:tc>
        <w:tc>
          <w:tcPr>
            <w:tcW w:w="3117" w:type="dxa"/>
          </w:tcPr>
          <w:p w:rsidRPr="003E2681" w:rsidR="00CB1F77" w:rsidP="006A4CEB" w:rsidRDefault="00CB1F77" w14:paraId="54AF7721" w14:textId="77777777">
            <w:pPr>
              <w:jc w:val="center"/>
              <w:rPr>
                <w:rFonts w:cstheme="minorHAnsi"/>
                <w:b/>
              </w:rPr>
            </w:pPr>
            <w:r w:rsidRPr="003E2681">
              <w:rPr>
                <w:rFonts w:cstheme="minorHAnsi"/>
                <w:b/>
              </w:rPr>
              <w:t>Assignments Due</w:t>
            </w:r>
          </w:p>
        </w:tc>
      </w:tr>
      <w:tr w:rsidRPr="003E2681" w:rsidR="00CB1F77" w:rsidTr="006A4CEB" w14:paraId="6569B4DE" w14:textId="77777777">
        <w:tc>
          <w:tcPr>
            <w:tcW w:w="3116" w:type="dxa"/>
          </w:tcPr>
          <w:p w:rsidRPr="003E2681" w:rsidR="00CB1F77" w:rsidP="006A4CEB" w:rsidRDefault="00CB1F77" w14:paraId="6941C3B5" w14:textId="77777777">
            <w:pPr>
              <w:rPr>
                <w:rFonts w:cstheme="minorHAnsi"/>
              </w:rPr>
            </w:pPr>
            <w:r w:rsidRPr="003E2681">
              <w:rPr>
                <w:rFonts w:cstheme="minorHAnsi"/>
              </w:rPr>
              <w:t>Week 1</w:t>
            </w:r>
          </w:p>
        </w:tc>
        <w:tc>
          <w:tcPr>
            <w:tcW w:w="3117" w:type="dxa"/>
          </w:tcPr>
          <w:p w:rsidRPr="003E2681" w:rsidR="00CB1F77" w:rsidP="006A4CEB" w:rsidRDefault="00CB1F77" w14:paraId="1AFDE773" w14:textId="77777777">
            <w:pPr>
              <w:rPr>
                <w:rFonts w:cstheme="minorHAnsi"/>
              </w:rPr>
            </w:pPr>
          </w:p>
        </w:tc>
        <w:tc>
          <w:tcPr>
            <w:tcW w:w="3117" w:type="dxa"/>
          </w:tcPr>
          <w:p w:rsidRPr="003E2681" w:rsidR="00CB1F77" w:rsidP="006A4CEB" w:rsidRDefault="00CB1F77" w14:paraId="19A4E173" w14:textId="77777777">
            <w:pPr>
              <w:rPr>
                <w:rFonts w:cstheme="minorHAnsi"/>
              </w:rPr>
            </w:pPr>
          </w:p>
        </w:tc>
      </w:tr>
      <w:tr w:rsidRPr="003E2681" w:rsidR="00CB1F77" w:rsidTr="006A4CEB" w14:paraId="2AC8D633" w14:textId="77777777">
        <w:tc>
          <w:tcPr>
            <w:tcW w:w="3116" w:type="dxa"/>
          </w:tcPr>
          <w:p w:rsidRPr="003E2681" w:rsidR="00CB1F77" w:rsidP="006A4CEB" w:rsidRDefault="00CB1F77" w14:paraId="234C9C6A" w14:textId="77777777">
            <w:pPr>
              <w:rPr>
                <w:rFonts w:cstheme="minorHAnsi"/>
              </w:rPr>
            </w:pPr>
            <w:r w:rsidRPr="003E2681">
              <w:rPr>
                <w:rFonts w:cstheme="minorHAnsi"/>
              </w:rPr>
              <w:t>Week 2</w:t>
            </w:r>
          </w:p>
        </w:tc>
        <w:tc>
          <w:tcPr>
            <w:tcW w:w="3117" w:type="dxa"/>
          </w:tcPr>
          <w:p w:rsidRPr="003E2681" w:rsidR="00CB1F77" w:rsidP="006A4CEB" w:rsidRDefault="00CB1F77" w14:paraId="4D195A56" w14:textId="77777777">
            <w:pPr>
              <w:rPr>
                <w:rFonts w:cstheme="minorHAnsi"/>
              </w:rPr>
            </w:pPr>
          </w:p>
        </w:tc>
        <w:tc>
          <w:tcPr>
            <w:tcW w:w="3117" w:type="dxa"/>
          </w:tcPr>
          <w:p w:rsidRPr="003E2681" w:rsidR="00CB1F77" w:rsidP="006A4CEB" w:rsidRDefault="00CB1F77" w14:paraId="60AB6830" w14:textId="77777777">
            <w:pPr>
              <w:rPr>
                <w:rFonts w:cstheme="minorHAnsi"/>
              </w:rPr>
            </w:pPr>
          </w:p>
        </w:tc>
      </w:tr>
      <w:tr w:rsidRPr="003E2681" w:rsidR="00CB1F77" w:rsidTr="006A4CEB" w14:paraId="122B2C0F" w14:textId="77777777">
        <w:tc>
          <w:tcPr>
            <w:tcW w:w="3116" w:type="dxa"/>
          </w:tcPr>
          <w:p w:rsidRPr="003E2681" w:rsidR="00CB1F77" w:rsidP="006A4CEB" w:rsidRDefault="00CB1F77" w14:paraId="75CE376B" w14:textId="77777777">
            <w:pPr>
              <w:rPr>
                <w:rFonts w:cstheme="minorHAnsi"/>
              </w:rPr>
            </w:pPr>
            <w:r w:rsidRPr="003E2681">
              <w:rPr>
                <w:rFonts w:cstheme="minorHAnsi"/>
              </w:rPr>
              <w:t>Week 3</w:t>
            </w:r>
          </w:p>
        </w:tc>
        <w:tc>
          <w:tcPr>
            <w:tcW w:w="3117" w:type="dxa"/>
          </w:tcPr>
          <w:p w:rsidRPr="003E2681" w:rsidR="00CB1F77" w:rsidP="006A4CEB" w:rsidRDefault="00CB1F77" w14:paraId="0330FC5C" w14:textId="77777777">
            <w:pPr>
              <w:rPr>
                <w:rFonts w:cstheme="minorHAnsi"/>
              </w:rPr>
            </w:pPr>
          </w:p>
        </w:tc>
        <w:tc>
          <w:tcPr>
            <w:tcW w:w="3117" w:type="dxa"/>
          </w:tcPr>
          <w:p w:rsidRPr="003E2681" w:rsidR="00CB1F77" w:rsidP="006A4CEB" w:rsidRDefault="00CB1F77" w14:paraId="094E0BE6" w14:textId="77777777">
            <w:pPr>
              <w:rPr>
                <w:rFonts w:cstheme="minorHAnsi"/>
              </w:rPr>
            </w:pPr>
          </w:p>
        </w:tc>
      </w:tr>
      <w:tr w:rsidRPr="003E2681" w:rsidR="00CB1F77" w:rsidTr="006A4CEB" w14:paraId="3D54FFA7" w14:textId="77777777">
        <w:tc>
          <w:tcPr>
            <w:tcW w:w="3116" w:type="dxa"/>
          </w:tcPr>
          <w:p w:rsidRPr="003E2681" w:rsidR="00CB1F77" w:rsidP="006A4CEB" w:rsidRDefault="00CB1F77" w14:paraId="1D45FA15" w14:textId="77777777">
            <w:pPr>
              <w:rPr>
                <w:rFonts w:cstheme="minorHAnsi"/>
              </w:rPr>
            </w:pPr>
            <w:r w:rsidRPr="003E2681">
              <w:rPr>
                <w:rFonts w:cstheme="minorHAnsi"/>
              </w:rPr>
              <w:t>Week 4</w:t>
            </w:r>
          </w:p>
        </w:tc>
        <w:tc>
          <w:tcPr>
            <w:tcW w:w="3117" w:type="dxa"/>
          </w:tcPr>
          <w:p w:rsidRPr="003E2681" w:rsidR="00CB1F77" w:rsidP="006A4CEB" w:rsidRDefault="00CB1F77" w14:paraId="2097BC87" w14:textId="77777777">
            <w:pPr>
              <w:rPr>
                <w:rFonts w:cstheme="minorHAnsi"/>
              </w:rPr>
            </w:pPr>
          </w:p>
        </w:tc>
        <w:tc>
          <w:tcPr>
            <w:tcW w:w="3117" w:type="dxa"/>
          </w:tcPr>
          <w:p w:rsidRPr="003E2681" w:rsidR="00CB1F77" w:rsidP="006A4CEB" w:rsidRDefault="00CB1F77" w14:paraId="78284E69" w14:textId="77777777">
            <w:pPr>
              <w:rPr>
                <w:rFonts w:cstheme="minorHAnsi"/>
              </w:rPr>
            </w:pPr>
          </w:p>
        </w:tc>
      </w:tr>
      <w:tr w:rsidRPr="003E2681" w:rsidR="00CB1F77" w:rsidTr="006A4CEB" w14:paraId="08AE655D" w14:textId="77777777">
        <w:tc>
          <w:tcPr>
            <w:tcW w:w="3116" w:type="dxa"/>
          </w:tcPr>
          <w:p w:rsidRPr="003E2681" w:rsidR="00CB1F77" w:rsidP="006A4CEB" w:rsidRDefault="00CB1F77" w14:paraId="00E08250" w14:textId="77777777">
            <w:pPr>
              <w:rPr>
                <w:rFonts w:cstheme="minorHAnsi"/>
              </w:rPr>
            </w:pPr>
            <w:r w:rsidRPr="003E2681">
              <w:rPr>
                <w:rFonts w:cstheme="minorHAnsi"/>
              </w:rPr>
              <w:t>Week 5</w:t>
            </w:r>
          </w:p>
        </w:tc>
        <w:tc>
          <w:tcPr>
            <w:tcW w:w="3117" w:type="dxa"/>
          </w:tcPr>
          <w:p w:rsidRPr="003E2681" w:rsidR="00CB1F77" w:rsidP="006A4CEB" w:rsidRDefault="00CB1F77" w14:paraId="3FF3E5F8" w14:textId="77777777">
            <w:pPr>
              <w:rPr>
                <w:rFonts w:cstheme="minorHAnsi"/>
              </w:rPr>
            </w:pPr>
          </w:p>
        </w:tc>
        <w:tc>
          <w:tcPr>
            <w:tcW w:w="3117" w:type="dxa"/>
          </w:tcPr>
          <w:p w:rsidRPr="003E2681" w:rsidR="00CB1F77" w:rsidP="006A4CEB" w:rsidRDefault="00CB1F77" w14:paraId="0ACA29B3" w14:textId="77777777">
            <w:pPr>
              <w:rPr>
                <w:rFonts w:cstheme="minorHAnsi"/>
              </w:rPr>
            </w:pPr>
          </w:p>
        </w:tc>
      </w:tr>
      <w:tr w:rsidRPr="003E2681" w:rsidR="00CB1F77" w:rsidTr="006A4CEB" w14:paraId="0D15FDC3" w14:textId="77777777">
        <w:tc>
          <w:tcPr>
            <w:tcW w:w="3116" w:type="dxa"/>
          </w:tcPr>
          <w:p w:rsidRPr="003E2681" w:rsidR="00CB1F77" w:rsidP="006A4CEB" w:rsidRDefault="00CB1F77" w14:paraId="25735024" w14:textId="77777777">
            <w:pPr>
              <w:rPr>
                <w:rFonts w:cstheme="minorHAnsi"/>
              </w:rPr>
            </w:pPr>
            <w:r w:rsidRPr="003E2681">
              <w:rPr>
                <w:rFonts w:cstheme="minorHAnsi"/>
              </w:rPr>
              <w:t>Week 6</w:t>
            </w:r>
          </w:p>
        </w:tc>
        <w:tc>
          <w:tcPr>
            <w:tcW w:w="3117" w:type="dxa"/>
          </w:tcPr>
          <w:p w:rsidRPr="003E2681" w:rsidR="00CB1F77" w:rsidP="006A4CEB" w:rsidRDefault="00CB1F77" w14:paraId="53D64720" w14:textId="77777777">
            <w:pPr>
              <w:rPr>
                <w:rFonts w:cstheme="minorHAnsi"/>
              </w:rPr>
            </w:pPr>
          </w:p>
        </w:tc>
        <w:tc>
          <w:tcPr>
            <w:tcW w:w="3117" w:type="dxa"/>
          </w:tcPr>
          <w:p w:rsidRPr="003E2681" w:rsidR="00CB1F77" w:rsidP="006A4CEB" w:rsidRDefault="00CB1F77" w14:paraId="5E736C7E" w14:textId="77777777">
            <w:pPr>
              <w:rPr>
                <w:rFonts w:cstheme="minorHAnsi"/>
              </w:rPr>
            </w:pPr>
          </w:p>
        </w:tc>
      </w:tr>
      <w:tr w:rsidRPr="003E2681" w:rsidR="00CB1F77" w:rsidTr="006A4CEB" w14:paraId="3F889D48" w14:textId="77777777">
        <w:tc>
          <w:tcPr>
            <w:tcW w:w="3116" w:type="dxa"/>
          </w:tcPr>
          <w:p w:rsidRPr="003E2681" w:rsidR="00CB1F77" w:rsidP="006A4CEB" w:rsidRDefault="00CB1F77" w14:paraId="1FB4C91B" w14:textId="77777777">
            <w:pPr>
              <w:rPr>
                <w:rFonts w:cstheme="minorHAnsi"/>
              </w:rPr>
            </w:pPr>
            <w:r w:rsidRPr="003E2681">
              <w:rPr>
                <w:rFonts w:cstheme="minorHAnsi"/>
              </w:rPr>
              <w:t>Week 7</w:t>
            </w:r>
          </w:p>
        </w:tc>
        <w:tc>
          <w:tcPr>
            <w:tcW w:w="3117" w:type="dxa"/>
          </w:tcPr>
          <w:p w:rsidRPr="003E2681" w:rsidR="00CB1F77" w:rsidP="006A4CEB" w:rsidRDefault="00CB1F77" w14:paraId="7593CB2D" w14:textId="77777777">
            <w:pPr>
              <w:rPr>
                <w:rFonts w:cstheme="minorHAnsi"/>
              </w:rPr>
            </w:pPr>
          </w:p>
        </w:tc>
        <w:tc>
          <w:tcPr>
            <w:tcW w:w="3117" w:type="dxa"/>
          </w:tcPr>
          <w:p w:rsidRPr="003E2681" w:rsidR="00CB1F77" w:rsidP="006A4CEB" w:rsidRDefault="00CB1F77" w14:paraId="41E66A4B" w14:textId="77777777">
            <w:pPr>
              <w:rPr>
                <w:rFonts w:cstheme="minorHAnsi"/>
              </w:rPr>
            </w:pPr>
          </w:p>
        </w:tc>
      </w:tr>
      <w:tr w:rsidRPr="003E2681" w:rsidR="00CB1F77" w:rsidTr="006A4CEB" w14:paraId="25632032" w14:textId="77777777">
        <w:tc>
          <w:tcPr>
            <w:tcW w:w="3116" w:type="dxa"/>
          </w:tcPr>
          <w:p w:rsidRPr="003E2681" w:rsidR="00CB1F77" w:rsidP="006A4CEB" w:rsidRDefault="00CB1F77" w14:paraId="7706AB6B" w14:textId="77777777">
            <w:pPr>
              <w:rPr>
                <w:rFonts w:cstheme="minorHAnsi"/>
              </w:rPr>
            </w:pPr>
            <w:r w:rsidRPr="003E2681">
              <w:rPr>
                <w:rFonts w:cstheme="minorHAnsi"/>
              </w:rPr>
              <w:t>Week 8</w:t>
            </w:r>
          </w:p>
        </w:tc>
        <w:tc>
          <w:tcPr>
            <w:tcW w:w="3117" w:type="dxa"/>
          </w:tcPr>
          <w:p w:rsidRPr="003E2681" w:rsidR="00CB1F77" w:rsidP="006A4CEB" w:rsidRDefault="00CB1F77" w14:paraId="55EB2706" w14:textId="77777777">
            <w:pPr>
              <w:rPr>
                <w:rFonts w:cstheme="minorHAnsi"/>
              </w:rPr>
            </w:pPr>
          </w:p>
        </w:tc>
        <w:tc>
          <w:tcPr>
            <w:tcW w:w="3117" w:type="dxa"/>
          </w:tcPr>
          <w:p w:rsidRPr="003E2681" w:rsidR="00CB1F77" w:rsidP="006A4CEB" w:rsidRDefault="00CB1F77" w14:paraId="3944F476" w14:textId="77777777">
            <w:pPr>
              <w:rPr>
                <w:rFonts w:cstheme="minorHAnsi"/>
              </w:rPr>
            </w:pPr>
          </w:p>
        </w:tc>
      </w:tr>
      <w:tr w:rsidRPr="003E2681" w:rsidR="00CB1F77" w:rsidTr="006A4CEB" w14:paraId="237C22D9" w14:textId="77777777">
        <w:tc>
          <w:tcPr>
            <w:tcW w:w="3116" w:type="dxa"/>
          </w:tcPr>
          <w:p w:rsidRPr="003E2681" w:rsidR="00CB1F77" w:rsidP="006A4CEB" w:rsidRDefault="00CB1F77" w14:paraId="66D6E305" w14:textId="77777777">
            <w:pPr>
              <w:rPr>
                <w:rFonts w:cstheme="minorHAnsi"/>
              </w:rPr>
            </w:pPr>
            <w:r w:rsidRPr="003E2681">
              <w:rPr>
                <w:rFonts w:cstheme="minorHAnsi"/>
              </w:rPr>
              <w:t>Week 9</w:t>
            </w:r>
          </w:p>
        </w:tc>
        <w:tc>
          <w:tcPr>
            <w:tcW w:w="3117" w:type="dxa"/>
          </w:tcPr>
          <w:p w:rsidRPr="003E2681" w:rsidR="00CB1F77" w:rsidP="006A4CEB" w:rsidRDefault="00CB1F77" w14:paraId="5CD0343F" w14:textId="77777777">
            <w:pPr>
              <w:rPr>
                <w:rFonts w:cstheme="minorHAnsi"/>
              </w:rPr>
            </w:pPr>
          </w:p>
        </w:tc>
        <w:tc>
          <w:tcPr>
            <w:tcW w:w="3117" w:type="dxa"/>
          </w:tcPr>
          <w:p w:rsidRPr="003E2681" w:rsidR="00CB1F77" w:rsidP="006A4CEB" w:rsidRDefault="00CB1F77" w14:paraId="3A713146" w14:textId="77777777">
            <w:pPr>
              <w:rPr>
                <w:rFonts w:cstheme="minorHAnsi"/>
              </w:rPr>
            </w:pPr>
          </w:p>
        </w:tc>
      </w:tr>
      <w:tr w:rsidRPr="003E2681" w:rsidR="00CB1F77" w:rsidTr="006A4CEB" w14:paraId="307B71C3" w14:textId="77777777">
        <w:tc>
          <w:tcPr>
            <w:tcW w:w="3116" w:type="dxa"/>
          </w:tcPr>
          <w:p w:rsidRPr="003E2681" w:rsidR="00CB1F77" w:rsidP="006A4CEB" w:rsidRDefault="00CB1F77" w14:paraId="6C519F31" w14:textId="77777777">
            <w:pPr>
              <w:rPr>
                <w:rFonts w:cstheme="minorHAnsi"/>
              </w:rPr>
            </w:pPr>
            <w:r w:rsidRPr="003E2681">
              <w:rPr>
                <w:rFonts w:cstheme="minorHAnsi"/>
              </w:rPr>
              <w:t>Week 10</w:t>
            </w:r>
          </w:p>
        </w:tc>
        <w:tc>
          <w:tcPr>
            <w:tcW w:w="3117" w:type="dxa"/>
          </w:tcPr>
          <w:p w:rsidRPr="003E2681" w:rsidR="00CB1F77" w:rsidP="006A4CEB" w:rsidRDefault="00CB1F77" w14:paraId="12551C21" w14:textId="77777777">
            <w:pPr>
              <w:rPr>
                <w:rFonts w:cstheme="minorHAnsi"/>
              </w:rPr>
            </w:pPr>
          </w:p>
        </w:tc>
        <w:tc>
          <w:tcPr>
            <w:tcW w:w="3117" w:type="dxa"/>
          </w:tcPr>
          <w:p w:rsidRPr="003E2681" w:rsidR="00CB1F77" w:rsidP="006A4CEB" w:rsidRDefault="00CB1F77" w14:paraId="6624E53E" w14:textId="77777777">
            <w:pPr>
              <w:rPr>
                <w:rFonts w:cstheme="minorHAnsi"/>
              </w:rPr>
            </w:pPr>
          </w:p>
        </w:tc>
      </w:tr>
      <w:tr w:rsidRPr="003E2681" w:rsidR="00CB1F77" w:rsidTr="006A4CEB" w14:paraId="369C4379" w14:textId="77777777">
        <w:tc>
          <w:tcPr>
            <w:tcW w:w="3116" w:type="dxa"/>
          </w:tcPr>
          <w:p w:rsidRPr="003E2681" w:rsidR="00CB1F77" w:rsidP="006A4CEB" w:rsidRDefault="00CB1F77" w14:paraId="0AC81172" w14:textId="77777777">
            <w:pPr>
              <w:rPr>
                <w:rFonts w:cstheme="minorHAnsi"/>
              </w:rPr>
            </w:pPr>
            <w:r w:rsidRPr="003E2681">
              <w:rPr>
                <w:rFonts w:cstheme="minorHAnsi"/>
              </w:rPr>
              <w:t>Week 11</w:t>
            </w:r>
          </w:p>
        </w:tc>
        <w:tc>
          <w:tcPr>
            <w:tcW w:w="3117" w:type="dxa"/>
          </w:tcPr>
          <w:p w:rsidRPr="003E2681" w:rsidR="00CB1F77" w:rsidP="006A4CEB" w:rsidRDefault="00CB1F77" w14:paraId="38520075" w14:textId="77777777">
            <w:pPr>
              <w:rPr>
                <w:rFonts w:cstheme="minorHAnsi"/>
              </w:rPr>
            </w:pPr>
          </w:p>
        </w:tc>
        <w:tc>
          <w:tcPr>
            <w:tcW w:w="3117" w:type="dxa"/>
          </w:tcPr>
          <w:p w:rsidRPr="003E2681" w:rsidR="00CB1F77" w:rsidP="006A4CEB" w:rsidRDefault="00CB1F77" w14:paraId="3CE84B44" w14:textId="77777777">
            <w:pPr>
              <w:rPr>
                <w:rFonts w:cstheme="minorHAnsi"/>
              </w:rPr>
            </w:pPr>
          </w:p>
        </w:tc>
      </w:tr>
      <w:tr w:rsidRPr="003E2681" w:rsidR="00CB1F77" w:rsidTr="006A4CEB" w14:paraId="7D7F2149" w14:textId="77777777">
        <w:tc>
          <w:tcPr>
            <w:tcW w:w="3116" w:type="dxa"/>
          </w:tcPr>
          <w:p w:rsidRPr="003E2681" w:rsidR="00CB1F77" w:rsidP="006A4CEB" w:rsidRDefault="00CB1F77" w14:paraId="23D555A5" w14:textId="77777777">
            <w:pPr>
              <w:rPr>
                <w:rFonts w:cstheme="minorHAnsi"/>
              </w:rPr>
            </w:pPr>
            <w:r w:rsidRPr="003E2681">
              <w:rPr>
                <w:rFonts w:cstheme="minorHAnsi"/>
              </w:rPr>
              <w:t>Week 12</w:t>
            </w:r>
          </w:p>
        </w:tc>
        <w:tc>
          <w:tcPr>
            <w:tcW w:w="3117" w:type="dxa"/>
          </w:tcPr>
          <w:p w:rsidRPr="003E2681" w:rsidR="00CB1F77" w:rsidP="006A4CEB" w:rsidRDefault="00CB1F77" w14:paraId="4A4368DE" w14:textId="77777777">
            <w:pPr>
              <w:rPr>
                <w:rFonts w:cstheme="minorHAnsi"/>
              </w:rPr>
            </w:pPr>
          </w:p>
        </w:tc>
        <w:tc>
          <w:tcPr>
            <w:tcW w:w="3117" w:type="dxa"/>
          </w:tcPr>
          <w:p w:rsidRPr="003E2681" w:rsidR="00CB1F77" w:rsidP="006A4CEB" w:rsidRDefault="00CB1F77" w14:paraId="171AE2E5" w14:textId="77777777">
            <w:pPr>
              <w:rPr>
                <w:rFonts w:cstheme="minorHAnsi"/>
              </w:rPr>
            </w:pPr>
          </w:p>
        </w:tc>
      </w:tr>
      <w:tr w:rsidRPr="003E2681" w:rsidR="00CB1F77" w:rsidTr="006A4CEB" w14:paraId="4397011C" w14:textId="77777777">
        <w:tc>
          <w:tcPr>
            <w:tcW w:w="3116" w:type="dxa"/>
          </w:tcPr>
          <w:p w:rsidRPr="003E2681" w:rsidR="00CB1F77" w:rsidP="006A4CEB" w:rsidRDefault="00CB1F77" w14:paraId="112CF345" w14:textId="77777777">
            <w:pPr>
              <w:rPr>
                <w:rFonts w:cstheme="minorHAnsi"/>
              </w:rPr>
            </w:pPr>
            <w:r w:rsidRPr="003E2681">
              <w:rPr>
                <w:rFonts w:cstheme="minorHAnsi"/>
              </w:rPr>
              <w:t>Week 13</w:t>
            </w:r>
          </w:p>
        </w:tc>
        <w:tc>
          <w:tcPr>
            <w:tcW w:w="3117" w:type="dxa"/>
          </w:tcPr>
          <w:p w:rsidRPr="003E2681" w:rsidR="00CB1F77" w:rsidP="006A4CEB" w:rsidRDefault="00CB1F77" w14:paraId="047D5A63" w14:textId="77777777">
            <w:pPr>
              <w:rPr>
                <w:rFonts w:cstheme="minorHAnsi"/>
              </w:rPr>
            </w:pPr>
          </w:p>
        </w:tc>
        <w:tc>
          <w:tcPr>
            <w:tcW w:w="3117" w:type="dxa"/>
          </w:tcPr>
          <w:p w:rsidRPr="003E2681" w:rsidR="00CB1F77" w:rsidP="006A4CEB" w:rsidRDefault="00CB1F77" w14:paraId="580143E8" w14:textId="77777777">
            <w:pPr>
              <w:rPr>
                <w:rFonts w:cstheme="minorHAnsi"/>
              </w:rPr>
            </w:pPr>
          </w:p>
        </w:tc>
      </w:tr>
      <w:tr w:rsidRPr="003E2681" w:rsidR="00CB1F77" w:rsidTr="006A4CEB" w14:paraId="4B18810C" w14:textId="77777777">
        <w:tc>
          <w:tcPr>
            <w:tcW w:w="3116" w:type="dxa"/>
          </w:tcPr>
          <w:p w:rsidRPr="003E2681" w:rsidR="00CB1F77" w:rsidP="006A4CEB" w:rsidRDefault="00CB1F77" w14:paraId="1312633F" w14:textId="77777777">
            <w:pPr>
              <w:rPr>
                <w:rFonts w:cstheme="minorHAnsi"/>
              </w:rPr>
            </w:pPr>
            <w:r w:rsidRPr="003E2681">
              <w:rPr>
                <w:rFonts w:cstheme="minorHAnsi"/>
              </w:rPr>
              <w:t>Week 14</w:t>
            </w:r>
          </w:p>
        </w:tc>
        <w:tc>
          <w:tcPr>
            <w:tcW w:w="3117" w:type="dxa"/>
          </w:tcPr>
          <w:p w:rsidRPr="003E2681" w:rsidR="00CB1F77" w:rsidP="006A4CEB" w:rsidRDefault="00CB1F77" w14:paraId="437613B8" w14:textId="77777777">
            <w:pPr>
              <w:rPr>
                <w:rFonts w:cstheme="minorHAnsi"/>
              </w:rPr>
            </w:pPr>
          </w:p>
        </w:tc>
        <w:tc>
          <w:tcPr>
            <w:tcW w:w="3117" w:type="dxa"/>
          </w:tcPr>
          <w:p w:rsidRPr="003E2681" w:rsidR="00CB1F77" w:rsidP="006A4CEB" w:rsidRDefault="00CB1F77" w14:paraId="23DF5DA6" w14:textId="77777777">
            <w:pPr>
              <w:rPr>
                <w:rFonts w:cstheme="minorHAnsi"/>
              </w:rPr>
            </w:pPr>
          </w:p>
        </w:tc>
      </w:tr>
      <w:tr w:rsidRPr="003E2681" w:rsidR="00CB1F77" w:rsidTr="006A4CEB" w14:paraId="01A3B494" w14:textId="77777777">
        <w:tc>
          <w:tcPr>
            <w:tcW w:w="3116" w:type="dxa"/>
          </w:tcPr>
          <w:p w:rsidRPr="003E2681" w:rsidR="00CB1F77" w:rsidP="006A4CEB" w:rsidRDefault="00CB1F77" w14:paraId="061B77BD" w14:textId="77777777">
            <w:pPr>
              <w:rPr>
                <w:rFonts w:cstheme="minorHAnsi"/>
              </w:rPr>
            </w:pPr>
            <w:r w:rsidRPr="003E2681">
              <w:rPr>
                <w:rFonts w:cstheme="minorHAnsi"/>
              </w:rPr>
              <w:t>Week 15</w:t>
            </w:r>
          </w:p>
        </w:tc>
        <w:tc>
          <w:tcPr>
            <w:tcW w:w="3117" w:type="dxa"/>
          </w:tcPr>
          <w:p w:rsidRPr="003E2681" w:rsidR="00CB1F77" w:rsidP="006A4CEB" w:rsidRDefault="00CB1F77" w14:paraId="66CD40FC" w14:textId="77777777">
            <w:pPr>
              <w:rPr>
                <w:rFonts w:cstheme="minorHAnsi"/>
              </w:rPr>
            </w:pPr>
          </w:p>
        </w:tc>
        <w:tc>
          <w:tcPr>
            <w:tcW w:w="3117" w:type="dxa"/>
          </w:tcPr>
          <w:p w:rsidRPr="003E2681" w:rsidR="00CB1F77" w:rsidP="006A4CEB" w:rsidRDefault="00CB1F77" w14:paraId="6B42EDA5" w14:textId="77777777">
            <w:pPr>
              <w:rPr>
                <w:rFonts w:cstheme="minorHAnsi"/>
              </w:rPr>
            </w:pPr>
          </w:p>
        </w:tc>
      </w:tr>
    </w:tbl>
    <w:p w:rsidRPr="003E2681" w:rsidR="00CB1F77" w:rsidP="00CB1F77" w:rsidRDefault="00CB1F77" w14:paraId="005338F5" w14:textId="77777777">
      <w:pPr>
        <w:pStyle w:val="Heading2"/>
        <w:pBdr>
          <w:bottom w:val="none" w:color="auto" w:sz="0" w:space="0"/>
        </w:pBdr>
        <w:rPr>
          <w:rFonts w:asciiTheme="minorHAnsi" w:hAnsiTheme="minorHAnsi" w:cstheme="minorHAnsi"/>
          <w:b/>
        </w:rPr>
      </w:pPr>
    </w:p>
    <w:p w:rsidRPr="003E2681" w:rsidR="0051551F" w:rsidP="003336A3" w:rsidRDefault="0051551F" w14:paraId="0D1CB8A7" w14:textId="77777777">
      <w:pPr>
        <w:pStyle w:val="Heading2"/>
        <w:pBdr>
          <w:bottom w:val="none" w:color="auto" w:sz="0" w:space="0"/>
        </w:pBdr>
        <w:rPr>
          <w:rFonts w:asciiTheme="minorHAnsi" w:hAnsiTheme="minorHAnsi" w:cstheme="minorHAnsi"/>
          <w:b/>
        </w:rPr>
      </w:pPr>
      <w:r w:rsidRPr="003E2681">
        <w:rPr>
          <w:rFonts w:asciiTheme="minorHAnsi" w:hAnsiTheme="minorHAnsi" w:cstheme="minorHAnsi"/>
          <w:b/>
        </w:rPr>
        <w:t>Class Policies</w:t>
      </w:r>
    </w:p>
    <w:p w:rsidRPr="003E2681" w:rsidR="003336A3" w:rsidP="003336A3" w:rsidRDefault="00EA2250" w14:paraId="21E48E40" w14:textId="6B2904CC">
      <w:pPr>
        <w:rPr>
          <w:rFonts w:cstheme="minorHAnsi"/>
        </w:rPr>
      </w:pPr>
      <w:r w:rsidRPr="003E2681">
        <w:rPr>
          <w:rFonts w:cstheme="minorHAnsi"/>
          <w:noProof/>
        </w:rPr>
        <mc:AlternateContent>
          <mc:Choice Requires="wps">
            <w:drawing>
              <wp:anchor distT="0" distB="0" distL="114300" distR="114300" simplePos="0" relativeHeight="251656704" behindDoc="0" locked="0" layoutInCell="1" allowOverlap="1" wp14:anchorId="1FA9F501" wp14:editId="751BD433">
                <wp:simplePos x="0" y="0"/>
                <wp:positionH relativeFrom="margin">
                  <wp:align>left</wp:align>
                </wp:positionH>
                <wp:positionV relativeFrom="paragraph">
                  <wp:posOffset>78740</wp:posOffset>
                </wp:positionV>
                <wp:extent cx="5732060" cy="20946"/>
                <wp:effectExtent l="0" t="0" r="21590" b="36830"/>
                <wp:wrapNone/>
                <wp:docPr id="1" name="Straight Connector 1"/>
                <wp:cNvGraphicFramePr/>
                <a:graphic xmlns:a="http://schemas.openxmlformats.org/drawingml/2006/main">
                  <a:graphicData uri="http://schemas.microsoft.com/office/word/2010/wordprocessingShape">
                    <wps:wsp>
                      <wps:cNvCnPr/>
                      <wps:spPr>
                        <a:xfrm>
                          <a:off x="0" y="0"/>
                          <a:ext cx="5732060" cy="209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D30A01A">
              <v:line id="Straight Connector 1" style="position:absolute;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spid="_x0000_s1026" strokecolor="black [3200]" strokeweight=".5pt" from="0,6.2pt" to="451.35pt,7.85pt" w14:anchorId="16C4C1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">
                <v:stroke joinstyle="miter"/>
                <w10:wrap anchorx="margin"/>
              </v:line>
            </w:pict>
          </mc:Fallback>
        </mc:AlternateContent>
      </w:r>
    </w:p>
    <w:p w:rsidRPr="003E2681" w:rsidR="0051551F" w:rsidP="00EA2250" w:rsidRDefault="0051551F" w14:paraId="5831EDD6" w14:textId="77777777">
      <w:pPr>
        <w:pStyle w:val="Heading3"/>
        <w:rPr>
          <w:rFonts w:asciiTheme="minorHAnsi" w:hAnsiTheme="minorHAnsi" w:cstheme="minorHAnsi"/>
        </w:rPr>
      </w:pPr>
      <w:r w:rsidRPr="003E2681">
        <w:rPr>
          <w:rFonts w:asciiTheme="minorHAnsi" w:hAnsiTheme="minorHAnsi" w:cstheme="minorHAnsi"/>
        </w:rPr>
        <w:t>Late Work</w:t>
      </w:r>
    </w:p>
    <w:p w:rsidRPr="003E2681" w:rsidR="0051551F" w:rsidP="0051551F" w:rsidRDefault="0051551F" w14:paraId="0E7E1A9D" w14:textId="77777777">
      <w:pPr>
        <w:shd w:val="clear" w:color="auto" w:fill="FFFFFF"/>
        <w:spacing w:before="180" w:after="180" w:line="240" w:lineRule="auto"/>
        <w:rPr>
          <w:rFonts w:eastAsia="Times New Roman" w:cstheme="minorHAnsi"/>
          <w:i/>
          <w:sz w:val="24"/>
          <w:szCs w:val="24"/>
        </w:rPr>
      </w:pPr>
      <w:r w:rsidRPr="003E2681">
        <w:rPr>
          <w:rFonts w:eastAsia="Times New Roman" w:cstheme="minorHAnsi"/>
          <w:i/>
          <w:sz w:val="24"/>
          <w:szCs w:val="24"/>
        </w:rPr>
        <w:t xml:space="preserve">Here, you should explain the policies and procedures behind submitting assignments after the due date. Be sure to include what qualifies as an exception to work being late, how grading will be affected, and </w:t>
      </w:r>
      <w:r w:rsidRPr="003E2681" w:rsidR="003336A3">
        <w:rPr>
          <w:rFonts w:eastAsia="Times New Roman" w:cstheme="minorHAnsi"/>
          <w:i/>
          <w:sz w:val="24"/>
          <w:szCs w:val="24"/>
        </w:rPr>
        <w:t>how late assignments can be submitted if allowed.</w:t>
      </w:r>
    </w:p>
    <w:p w:rsidRPr="003E2681" w:rsidR="0051551F" w:rsidP="00EA2250" w:rsidRDefault="0051551F" w14:paraId="16CFB3C8" w14:textId="77777777">
      <w:pPr>
        <w:pStyle w:val="Heading3"/>
        <w:rPr>
          <w:rFonts w:asciiTheme="minorHAnsi" w:hAnsiTheme="minorHAnsi" w:cstheme="minorHAnsi"/>
        </w:rPr>
      </w:pPr>
      <w:r w:rsidRPr="003E2681">
        <w:rPr>
          <w:rFonts w:asciiTheme="minorHAnsi" w:hAnsiTheme="minorHAnsi" w:cstheme="minorHAnsi"/>
        </w:rPr>
        <w:t>Participation &amp; Attendance</w:t>
      </w:r>
    </w:p>
    <w:p w:rsidRPr="003E2681" w:rsidR="0051551F" w:rsidP="0051551F" w:rsidRDefault="0051551F" w14:paraId="3930C2B8" w14:textId="77777777">
      <w:pPr>
        <w:shd w:val="clear" w:color="auto" w:fill="FFFFFF"/>
        <w:spacing w:before="180" w:after="180" w:line="240" w:lineRule="auto"/>
        <w:rPr>
          <w:rFonts w:eastAsia="Times New Roman" w:cstheme="minorHAnsi"/>
          <w:i/>
          <w:sz w:val="24"/>
          <w:szCs w:val="24"/>
        </w:rPr>
      </w:pPr>
      <w:r w:rsidRPr="003E2681">
        <w:rPr>
          <w:rFonts w:eastAsia="Times New Roman" w:cstheme="minorHAnsi"/>
          <w:i/>
          <w:sz w:val="24"/>
          <w:szCs w:val="24"/>
        </w:rPr>
        <w:t>Here, you should detail your participation and attendance policies – how many absences students can have before incurring a negative impact on their grade, what constitutes an absence in your course/course mode, how/whether excused absences are granted, what participation expectations are, how students should handle missing a class, etc.</w:t>
      </w:r>
    </w:p>
    <w:p w:rsidRPr="003E2681" w:rsidR="0051551F" w:rsidP="00EA2250" w:rsidRDefault="0051551F" w14:paraId="1EAAD620" w14:textId="77777777">
      <w:pPr>
        <w:pStyle w:val="Heading3"/>
        <w:rPr>
          <w:rFonts w:asciiTheme="minorHAnsi" w:hAnsiTheme="minorHAnsi" w:cstheme="minorHAnsi"/>
        </w:rPr>
      </w:pPr>
      <w:r w:rsidRPr="003E2681">
        <w:rPr>
          <w:rFonts w:asciiTheme="minorHAnsi" w:hAnsiTheme="minorHAnsi" w:cstheme="minorHAnsi"/>
        </w:rPr>
        <w:t>Behavior Codes</w:t>
      </w:r>
    </w:p>
    <w:p w:rsidRPr="003E2681" w:rsidR="0051551F" w:rsidP="0051551F" w:rsidRDefault="0051551F" w14:paraId="1AE555D4" w14:textId="06863F97">
      <w:pPr>
        <w:shd w:val="clear" w:color="auto" w:fill="FFFFFF"/>
        <w:spacing w:before="180" w:after="180" w:line="240" w:lineRule="auto"/>
        <w:rPr>
          <w:rFonts w:eastAsia="Times New Roman" w:cstheme="minorHAnsi"/>
          <w:i/>
          <w:sz w:val="24"/>
          <w:szCs w:val="24"/>
        </w:rPr>
      </w:pPr>
      <w:r w:rsidRPr="003E2681">
        <w:rPr>
          <w:rFonts w:eastAsia="Times New Roman" w:cstheme="minorHAnsi"/>
          <w:i/>
          <w:sz w:val="24"/>
          <w:szCs w:val="24"/>
        </w:rPr>
        <w:t xml:space="preserve">Here, you </w:t>
      </w:r>
      <w:r w:rsidR="00D22EE3">
        <w:rPr>
          <w:rFonts w:eastAsia="Times New Roman" w:cstheme="minorHAnsi"/>
          <w:i/>
          <w:sz w:val="24"/>
          <w:szCs w:val="24"/>
        </w:rPr>
        <w:t>should</w:t>
      </w:r>
      <w:r w:rsidRPr="003E2681">
        <w:rPr>
          <w:rFonts w:eastAsia="Times New Roman" w:cstheme="minorHAnsi"/>
          <w:i/>
          <w:sz w:val="24"/>
          <w:szCs w:val="24"/>
        </w:rPr>
        <w:t xml:space="preserve"> explain your expectations for classroom comportment, policies for respecting others/communicating respectfully, cellphone/device policies, </w:t>
      </w:r>
      <w:r w:rsidR="00D22EE3">
        <w:rPr>
          <w:rFonts w:eastAsia="Times New Roman" w:cstheme="minorHAnsi"/>
          <w:i/>
          <w:sz w:val="24"/>
          <w:szCs w:val="24"/>
        </w:rPr>
        <w:t xml:space="preserve">and provide the </w:t>
      </w:r>
      <w:r w:rsidRPr="003E2681" w:rsidR="00FB1C92">
        <w:rPr>
          <w:rFonts w:eastAsia="Times New Roman" w:cstheme="minorHAnsi"/>
          <w:i/>
          <w:sz w:val="24"/>
          <w:szCs w:val="24"/>
        </w:rPr>
        <w:t>community/classroom agreement or contract that everyone signs and agrees to.</w:t>
      </w:r>
    </w:p>
    <w:p w:rsidRPr="003E2681" w:rsidR="0051551F" w:rsidP="00EA2250" w:rsidRDefault="003E2681" w14:paraId="6B1A7570" w14:textId="1988DEA0">
      <w:pPr>
        <w:pStyle w:val="Heading3"/>
        <w:rPr>
          <w:rFonts w:asciiTheme="minorHAnsi" w:hAnsiTheme="minorHAnsi" w:cstheme="minorHAnsi"/>
        </w:rPr>
      </w:pPr>
      <w:r>
        <w:rPr>
          <w:rFonts w:asciiTheme="minorHAnsi" w:hAnsiTheme="minorHAnsi" w:cstheme="minorHAnsi"/>
        </w:rPr>
        <w:t xml:space="preserve">Technology Used in </w:t>
      </w:r>
      <w:r w:rsidR="00D22EE3">
        <w:rPr>
          <w:rFonts w:asciiTheme="minorHAnsi" w:hAnsiTheme="minorHAnsi" w:cstheme="minorHAnsi"/>
        </w:rPr>
        <w:t>T</w:t>
      </w:r>
      <w:r>
        <w:rPr>
          <w:rFonts w:asciiTheme="minorHAnsi" w:hAnsiTheme="minorHAnsi" w:cstheme="minorHAnsi"/>
        </w:rPr>
        <w:t>his Course</w:t>
      </w:r>
    </w:p>
    <w:p w:rsidRPr="003E2681" w:rsidR="0051551F" w:rsidP="0051551F" w:rsidRDefault="0051551F" w14:paraId="71183834" w14:textId="26DE6FBB">
      <w:pPr>
        <w:shd w:val="clear" w:color="auto" w:fill="FFFFFF"/>
        <w:spacing w:before="180" w:after="180" w:line="240" w:lineRule="auto"/>
        <w:rPr>
          <w:rFonts w:eastAsia="Times New Roman" w:cstheme="minorHAnsi"/>
          <w:bCs/>
          <w:i/>
          <w:sz w:val="24"/>
          <w:szCs w:val="24"/>
        </w:rPr>
      </w:pPr>
      <w:r w:rsidRPr="003E2681">
        <w:rPr>
          <w:rFonts w:eastAsia="Times New Roman" w:cstheme="minorHAnsi"/>
          <w:bCs/>
          <w:i/>
          <w:sz w:val="24"/>
          <w:szCs w:val="24"/>
        </w:rPr>
        <w:t>Here, you may choose to explain your policies on the importance of checking CCP email regularly</w:t>
      </w:r>
      <w:r w:rsidR="003E2681">
        <w:rPr>
          <w:rFonts w:eastAsia="Times New Roman" w:cstheme="minorHAnsi"/>
          <w:bCs/>
          <w:i/>
          <w:sz w:val="24"/>
          <w:szCs w:val="24"/>
        </w:rPr>
        <w:t>, as well as specifying any required use of technology, e.g. webcams, etc.</w:t>
      </w:r>
    </w:p>
    <w:p w:rsidRPr="003E2681" w:rsidR="00EA2250" w:rsidP="00EA2250" w:rsidRDefault="00EA2250" w14:paraId="383148BA" w14:textId="56151589">
      <w:pPr>
        <w:pStyle w:val="Heading3"/>
        <w:rPr>
          <w:rFonts w:asciiTheme="minorHAnsi" w:hAnsiTheme="minorHAnsi" w:cstheme="minorHAnsi"/>
        </w:rPr>
      </w:pPr>
      <w:r w:rsidRPr="003E2681">
        <w:rPr>
          <w:rFonts w:asciiTheme="minorHAnsi" w:hAnsiTheme="minorHAnsi" w:cstheme="minorHAnsi"/>
        </w:rPr>
        <w:t>Use of AI</w:t>
      </w:r>
    </w:p>
    <w:p w:rsidRPr="003E2681" w:rsidR="00EA2250" w:rsidP="00EA2250" w:rsidRDefault="00EA2250" w14:paraId="01E81DE3" w14:textId="2DD47F6C">
      <w:pPr>
        <w:rPr>
          <w:rFonts w:cstheme="minorHAnsi"/>
          <w:i/>
          <w:sz w:val="24"/>
          <w:szCs w:val="24"/>
        </w:rPr>
      </w:pPr>
      <w:r w:rsidRPr="003E2681">
        <w:rPr>
          <w:rFonts w:cstheme="minorHAnsi"/>
          <w:i/>
          <w:sz w:val="24"/>
          <w:szCs w:val="24"/>
        </w:rPr>
        <w:t>Here you will explain the acceptable use of AI generated content for each assignment.</w:t>
      </w:r>
      <w:r w:rsidRPr="003E2681" w:rsidR="00C13C84">
        <w:rPr>
          <w:rFonts w:cstheme="minorHAnsi"/>
          <w:i/>
          <w:sz w:val="24"/>
          <w:szCs w:val="24"/>
        </w:rPr>
        <w:t xml:space="preserve"> If AI is not acceptable for use on any assignments, please state that as well.</w:t>
      </w:r>
    </w:p>
    <w:p w:rsidRPr="003E2681" w:rsidR="00353B7A" w:rsidP="00EA2250" w:rsidRDefault="00353B7A" w14:paraId="6A7E0E23" w14:textId="77777777">
      <w:pPr>
        <w:rPr>
          <w:rFonts w:cstheme="minorHAnsi"/>
          <w:i/>
          <w:sz w:val="24"/>
          <w:szCs w:val="24"/>
        </w:rPr>
      </w:pPr>
    </w:p>
    <w:p w:rsidRPr="003E2681" w:rsidR="0051551F" w:rsidP="003336A3" w:rsidRDefault="00353B7A" w14:paraId="3B225781" w14:textId="1FA650E8">
      <w:pPr>
        <w:pStyle w:val="Heading2"/>
        <w:pBdr>
          <w:bottom w:val="none" w:color="auto" w:sz="0" w:space="0"/>
        </w:pBdr>
        <w:rPr>
          <w:rFonts w:asciiTheme="minorHAnsi" w:hAnsiTheme="minorHAnsi" w:cstheme="minorHAnsi"/>
          <w:b/>
        </w:rPr>
      </w:pPr>
      <w:r w:rsidRPr="003E2681">
        <w:rPr>
          <w:rFonts w:asciiTheme="minorHAnsi" w:hAnsiTheme="minorHAnsi" w:cstheme="minorHAnsi"/>
          <w:noProof/>
        </w:rPr>
        <mc:AlternateContent>
          <mc:Choice Requires="wps">
            <w:drawing>
              <wp:anchor distT="0" distB="0" distL="114300" distR="114300" simplePos="0" relativeHeight="251660800" behindDoc="0" locked="0" layoutInCell="1" allowOverlap="1" wp14:anchorId="3117EF80" wp14:editId="029D4DB5">
                <wp:simplePos x="0" y="0"/>
                <wp:positionH relativeFrom="column">
                  <wp:posOffset>-47473</wp:posOffset>
                </wp:positionH>
                <wp:positionV relativeFrom="paragraph">
                  <wp:posOffset>240864</wp:posOffset>
                </wp:positionV>
                <wp:extent cx="5800299" cy="6824"/>
                <wp:effectExtent l="0" t="0" r="29210" b="31750"/>
                <wp:wrapNone/>
                <wp:docPr id="2" name="Straight Connector 2"/>
                <wp:cNvGraphicFramePr/>
                <a:graphic xmlns:a="http://schemas.openxmlformats.org/drawingml/2006/main">
                  <a:graphicData uri="http://schemas.microsoft.com/office/word/2010/wordprocessingShape">
                    <wps:wsp>
                      <wps:cNvCnPr/>
                      <wps:spPr>
                        <a:xfrm flipV="1">
                          <a:off x="0" y="0"/>
                          <a:ext cx="5800299"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F389514">
              <v:line id="Straight Connector 2" style="position:absolute;flip:y;z-index:2516608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3.75pt,18.95pt" to="452.95pt,19.5pt" w14:anchorId="7FCD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">
                <v:stroke joinstyle="miter"/>
              </v:line>
            </w:pict>
          </mc:Fallback>
        </mc:AlternateContent>
      </w:r>
      <w:r w:rsidRPr="003E2681" w:rsidR="003336A3">
        <w:rPr>
          <w:rFonts w:asciiTheme="minorHAnsi" w:hAnsiTheme="minorHAnsi" w:cstheme="minorHAnsi"/>
          <w:b/>
        </w:rPr>
        <w:t>General</w:t>
      </w:r>
      <w:r w:rsidRPr="003E2681" w:rsidR="00CB1F77">
        <w:rPr>
          <w:rFonts w:asciiTheme="minorHAnsi" w:hAnsiTheme="minorHAnsi" w:cstheme="minorHAnsi"/>
          <w:b/>
        </w:rPr>
        <w:t xml:space="preserve"> Information</w:t>
      </w:r>
    </w:p>
    <w:p w:rsidRPr="003E2681" w:rsidR="0051551F" w:rsidP="0051551F" w:rsidRDefault="0051551F" w14:paraId="2F83B9E5" w14:textId="13D438D3">
      <w:pPr>
        <w:shd w:val="clear" w:color="auto" w:fill="FFFFFF"/>
        <w:spacing w:before="180" w:after="180" w:line="240" w:lineRule="auto"/>
        <w:rPr>
          <w:rFonts w:eastAsia="Times New Roman" w:cstheme="minorHAnsi"/>
          <w:bCs/>
          <w:i/>
          <w:sz w:val="24"/>
          <w:szCs w:val="24"/>
        </w:rPr>
      </w:pPr>
      <w:r w:rsidRPr="003E2681">
        <w:rPr>
          <w:rFonts w:eastAsia="Times New Roman" w:cstheme="minorHAnsi"/>
          <w:bCs/>
          <w:i/>
          <w:sz w:val="24"/>
          <w:szCs w:val="24"/>
        </w:rPr>
        <w:t>Here, you may choose to indicate any additional information you feel has not been covered to this point in the syllabus, including an indication your course schedule may change due to various needs and circumstances</w:t>
      </w:r>
      <w:r w:rsidR="00D22EE3">
        <w:rPr>
          <w:rFonts w:eastAsia="Times New Roman" w:cstheme="minorHAnsi"/>
          <w:bCs/>
          <w:i/>
          <w:sz w:val="24"/>
          <w:szCs w:val="24"/>
        </w:rPr>
        <w:t>, e.g. unexpected college closures.</w:t>
      </w:r>
    </w:p>
    <w:p w:rsidRPr="003E2681" w:rsidR="00CB1F77" w:rsidP="00353B7A" w:rsidRDefault="00CB1F77" w14:paraId="7F687A8C" w14:textId="0099C8CC">
      <w:pPr>
        <w:pStyle w:val="Heading3"/>
        <w:rPr>
          <w:rFonts w:asciiTheme="minorHAnsi" w:hAnsiTheme="minorHAnsi" w:cstheme="minorHAnsi"/>
        </w:rPr>
      </w:pPr>
      <w:r w:rsidRPr="003E2681">
        <w:rPr>
          <w:rFonts w:asciiTheme="minorHAnsi" w:hAnsiTheme="minorHAnsi" w:cstheme="minorHAnsi"/>
        </w:rPr>
        <w:t xml:space="preserve">Withdrawing </w:t>
      </w:r>
      <w:r w:rsidRPr="003E2681" w:rsidR="00353B7A">
        <w:rPr>
          <w:rFonts w:asciiTheme="minorHAnsi" w:hAnsiTheme="minorHAnsi" w:cstheme="minorHAnsi"/>
        </w:rPr>
        <w:t>f</w:t>
      </w:r>
      <w:r w:rsidRPr="003E2681">
        <w:rPr>
          <w:rFonts w:asciiTheme="minorHAnsi" w:hAnsiTheme="minorHAnsi" w:cstheme="minorHAnsi"/>
        </w:rPr>
        <w:t xml:space="preserve">rom </w:t>
      </w:r>
      <w:r w:rsidRPr="003E2681" w:rsidR="00353B7A">
        <w:rPr>
          <w:rFonts w:asciiTheme="minorHAnsi" w:hAnsiTheme="minorHAnsi" w:cstheme="minorHAnsi"/>
        </w:rPr>
        <w:t>t</w:t>
      </w:r>
      <w:r w:rsidRPr="003E2681">
        <w:rPr>
          <w:rFonts w:asciiTheme="minorHAnsi" w:hAnsiTheme="minorHAnsi" w:cstheme="minorHAnsi"/>
        </w:rPr>
        <w:t>he Course</w:t>
      </w:r>
    </w:p>
    <w:p w:rsidRPr="00D22EE3" w:rsidR="00CB1F77" w:rsidP="00CB1F77" w:rsidRDefault="00CB1F77" w14:paraId="663241E5" w14:textId="1A818A28">
      <w:pPr>
        <w:rPr>
          <w:rFonts w:cstheme="minorHAnsi"/>
          <w:iCs/>
          <w:sz w:val="24"/>
          <w:szCs w:val="24"/>
        </w:rPr>
      </w:pPr>
      <w:r w:rsidRPr="00D22EE3">
        <w:rPr>
          <w:rFonts w:cstheme="minorHAnsi"/>
          <w:iCs/>
          <w:sz w:val="24"/>
          <w:szCs w:val="24"/>
        </w:rPr>
        <w:t>The last date to withdraw from your courses is </w:t>
      </w:r>
      <w:r w:rsidRPr="00D22EE3" w:rsidR="00D22EE3">
        <w:rPr>
          <w:rFonts w:cstheme="minorHAnsi"/>
          <w:i/>
          <w:iCs/>
          <w:sz w:val="24"/>
          <w:szCs w:val="24"/>
        </w:rPr>
        <w:t>[</w:t>
      </w:r>
      <w:r w:rsidRPr="00D22EE3">
        <w:rPr>
          <w:rFonts w:cstheme="minorHAnsi"/>
          <w:i/>
          <w:iCs/>
          <w:sz w:val="24"/>
          <w:szCs w:val="24"/>
        </w:rPr>
        <w:t>insert relevant date here</w:t>
      </w:r>
      <w:r w:rsidRPr="00D22EE3" w:rsidR="00D22EE3">
        <w:rPr>
          <w:rFonts w:cstheme="minorHAnsi"/>
          <w:i/>
          <w:iCs/>
          <w:sz w:val="24"/>
          <w:szCs w:val="24"/>
        </w:rPr>
        <w:t>]</w:t>
      </w:r>
      <w:r w:rsidRPr="00D22EE3">
        <w:rPr>
          <w:rFonts w:cstheme="minorHAnsi"/>
          <w:i/>
          <w:iCs/>
          <w:sz w:val="24"/>
          <w:szCs w:val="24"/>
        </w:rPr>
        <w:t xml:space="preserve">. </w:t>
      </w:r>
      <w:r w:rsidRPr="00D22EE3">
        <w:rPr>
          <w:rFonts w:cstheme="minorHAnsi"/>
          <w:iCs/>
          <w:sz w:val="24"/>
          <w:szCs w:val="24"/>
        </w:rPr>
        <w:t>Though you won’t earn an F if you withdraw, before you decide to withdraw from this course or any other course, think about the following information: </w:t>
      </w:r>
    </w:p>
    <w:p w:rsidRPr="00D22EE3" w:rsidR="00CB1F77" w:rsidP="00353B7A" w:rsidRDefault="00CB1F77" w14:paraId="3116E3E8" w14:textId="77777777">
      <w:pPr>
        <w:pStyle w:val="ListParagraph"/>
        <w:numPr>
          <w:ilvl w:val="0"/>
          <w:numId w:val="6"/>
        </w:numPr>
        <w:rPr>
          <w:rFonts w:cstheme="minorHAnsi"/>
          <w:iCs/>
          <w:sz w:val="24"/>
          <w:szCs w:val="24"/>
        </w:rPr>
      </w:pPr>
      <w:r w:rsidRPr="00D22EE3">
        <w:rPr>
          <w:rFonts w:cstheme="minorHAnsi"/>
          <w:iCs/>
          <w:sz w:val="24"/>
          <w:szCs w:val="24"/>
        </w:rPr>
        <w:t>The W will be reflected on your transcript permanently.</w:t>
      </w:r>
    </w:p>
    <w:p w:rsidRPr="00D22EE3" w:rsidR="00CB1F77" w:rsidP="00353B7A" w:rsidRDefault="00CB1F77" w14:paraId="5631FC78" w14:textId="77777777">
      <w:pPr>
        <w:pStyle w:val="ListParagraph"/>
        <w:numPr>
          <w:ilvl w:val="0"/>
          <w:numId w:val="6"/>
        </w:numPr>
        <w:rPr>
          <w:rFonts w:cstheme="minorHAnsi"/>
          <w:iCs/>
          <w:sz w:val="24"/>
          <w:szCs w:val="24"/>
        </w:rPr>
      </w:pPr>
      <w:proofErr w:type="spellStart"/>
      <w:r w:rsidRPr="00D22EE3">
        <w:rPr>
          <w:rFonts w:cstheme="minorHAnsi"/>
          <w:iCs/>
          <w:sz w:val="24"/>
          <w:szCs w:val="24"/>
        </w:rPr>
        <w:t>Ws</w:t>
      </w:r>
      <w:proofErr w:type="spellEnd"/>
      <w:r w:rsidRPr="00D22EE3">
        <w:rPr>
          <w:rFonts w:cstheme="minorHAnsi"/>
          <w:iCs/>
          <w:sz w:val="24"/>
          <w:szCs w:val="24"/>
        </w:rPr>
        <w:t xml:space="preserve"> on transcripts may have a negative impact on acceptance into select programs.</w:t>
      </w:r>
    </w:p>
    <w:p w:rsidRPr="00D22EE3" w:rsidR="00CB1F77" w:rsidP="00353B7A" w:rsidRDefault="00CB1F77" w14:paraId="56AF627B" w14:textId="77777777">
      <w:pPr>
        <w:pStyle w:val="ListParagraph"/>
        <w:numPr>
          <w:ilvl w:val="0"/>
          <w:numId w:val="6"/>
        </w:numPr>
        <w:rPr>
          <w:rFonts w:cstheme="minorHAnsi"/>
          <w:iCs/>
          <w:sz w:val="24"/>
          <w:szCs w:val="24"/>
        </w:rPr>
      </w:pPr>
      <w:r w:rsidRPr="00D22EE3">
        <w:rPr>
          <w:rFonts w:cstheme="minorHAnsi"/>
          <w:iCs/>
          <w:sz w:val="24"/>
          <w:szCs w:val="24"/>
        </w:rPr>
        <w:t xml:space="preserve">Transfer institutions may view </w:t>
      </w:r>
      <w:proofErr w:type="spellStart"/>
      <w:r w:rsidRPr="00D22EE3">
        <w:rPr>
          <w:rFonts w:cstheme="minorHAnsi"/>
          <w:iCs/>
          <w:sz w:val="24"/>
          <w:szCs w:val="24"/>
        </w:rPr>
        <w:t>Ws</w:t>
      </w:r>
      <w:proofErr w:type="spellEnd"/>
      <w:r w:rsidRPr="00D22EE3">
        <w:rPr>
          <w:rFonts w:cstheme="minorHAnsi"/>
          <w:iCs/>
          <w:sz w:val="24"/>
          <w:szCs w:val="24"/>
        </w:rPr>
        <w:t xml:space="preserve"> negatively, and it may go against your application.</w:t>
      </w:r>
    </w:p>
    <w:p w:rsidRPr="00D22EE3" w:rsidR="00CB1F77" w:rsidP="00353B7A" w:rsidRDefault="00CB1F77" w14:paraId="2161EF30" w14:textId="77777777">
      <w:pPr>
        <w:pStyle w:val="ListParagraph"/>
        <w:numPr>
          <w:ilvl w:val="0"/>
          <w:numId w:val="6"/>
        </w:numPr>
        <w:rPr>
          <w:rFonts w:cstheme="minorHAnsi"/>
          <w:iCs/>
          <w:sz w:val="24"/>
          <w:szCs w:val="24"/>
        </w:rPr>
      </w:pPr>
      <w:r w:rsidRPr="00D22EE3">
        <w:rPr>
          <w:rFonts w:cstheme="minorHAnsi"/>
          <w:iCs/>
          <w:sz w:val="24"/>
          <w:szCs w:val="24"/>
        </w:rPr>
        <w:t>Your financial aid may be impacted.</w:t>
      </w:r>
    </w:p>
    <w:p w:rsidRPr="00D22EE3" w:rsidR="00CB1F77" w:rsidP="00353B7A" w:rsidRDefault="00CB1F77" w14:paraId="4521CA7F" w14:textId="77777777">
      <w:pPr>
        <w:pStyle w:val="ListParagraph"/>
        <w:numPr>
          <w:ilvl w:val="0"/>
          <w:numId w:val="6"/>
        </w:numPr>
        <w:rPr>
          <w:rFonts w:cstheme="minorHAnsi"/>
          <w:iCs/>
          <w:sz w:val="24"/>
          <w:szCs w:val="24"/>
        </w:rPr>
      </w:pPr>
      <w:r w:rsidRPr="00D22EE3">
        <w:rPr>
          <w:rFonts w:cstheme="minorHAnsi"/>
          <w:iCs/>
          <w:sz w:val="24"/>
          <w:szCs w:val="24"/>
        </w:rPr>
        <w:t>Please discuss your options with your instructor or an advisor/counselor before you decide to withdraw from a course.</w:t>
      </w:r>
    </w:p>
    <w:p w:rsidRPr="003E2681" w:rsidR="003336A3" w:rsidP="00353B7A" w:rsidRDefault="003336A3" w14:paraId="567E0BF4" w14:textId="1CF002A7">
      <w:pPr>
        <w:pStyle w:val="Heading3"/>
        <w:rPr>
          <w:rFonts w:asciiTheme="minorHAnsi" w:hAnsiTheme="minorHAnsi" w:cstheme="minorHAnsi"/>
        </w:rPr>
      </w:pPr>
      <w:r w:rsidRPr="003E2681">
        <w:rPr>
          <w:rFonts w:asciiTheme="minorHAnsi" w:hAnsiTheme="minorHAnsi" w:cstheme="minorHAnsi"/>
        </w:rPr>
        <w:t xml:space="preserve">Student </w:t>
      </w:r>
      <w:r w:rsidRPr="003E2681" w:rsidR="00353B7A">
        <w:rPr>
          <w:rFonts w:asciiTheme="minorHAnsi" w:hAnsiTheme="minorHAnsi" w:cstheme="minorHAnsi"/>
        </w:rPr>
        <w:t>P</w:t>
      </w:r>
      <w:r w:rsidRPr="003E2681">
        <w:rPr>
          <w:rFonts w:asciiTheme="minorHAnsi" w:hAnsiTheme="minorHAnsi" w:cstheme="minorHAnsi"/>
        </w:rPr>
        <w:t>rivacy</w:t>
      </w:r>
    </w:p>
    <w:p w:rsidRPr="003E2681" w:rsidR="003336A3" w:rsidP="003336A3" w:rsidRDefault="003336A3" w14:paraId="3C9D7E4F" w14:textId="5A87EF53">
      <w:pPr>
        <w:shd w:val="clear" w:color="auto" w:fill="FFFFFF"/>
        <w:spacing w:before="180" w:after="180" w:line="240" w:lineRule="auto"/>
        <w:rPr>
          <w:rFonts w:eastAsia="Times New Roman" w:cstheme="minorHAnsi"/>
          <w:bCs/>
          <w:i/>
          <w:sz w:val="24"/>
          <w:szCs w:val="24"/>
        </w:rPr>
      </w:pPr>
      <w:r w:rsidRPr="003E2681">
        <w:rPr>
          <w:rFonts w:eastAsia="Times New Roman" w:cstheme="minorHAnsi"/>
          <w:bCs/>
          <w:i/>
          <w:sz w:val="24"/>
          <w:szCs w:val="24"/>
        </w:rPr>
        <w:t>[Here, you should include a</w:t>
      </w:r>
      <w:r w:rsidRPr="003E2681" w:rsidR="00E318C2">
        <w:rPr>
          <w:rFonts w:eastAsia="Times New Roman" w:cstheme="minorHAnsi"/>
          <w:bCs/>
          <w:i/>
          <w:sz w:val="24"/>
          <w:szCs w:val="24"/>
        </w:rPr>
        <w:t xml:space="preserve"> statement about the students right to privacy</w:t>
      </w:r>
      <w:r w:rsidRPr="003E2681" w:rsidR="00EA2250">
        <w:rPr>
          <w:rFonts w:eastAsia="Times New Roman" w:cstheme="minorHAnsi"/>
          <w:bCs/>
          <w:i/>
          <w:sz w:val="24"/>
          <w:szCs w:val="24"/>
        </w:rPr>
        <w:t xml:space="preserve"> as determined by FERPA</w:t>
      </w:r>
      <w:r w:rsidRPr="003E2681">
        <w:rPr>
          <w:rFonts w:eastAsia="Times New Roman" w:cstheme="minorHAnsi"/>
          <w:bCs/>
          <w:i/>
          <w:sz w:val="24"/>
          <w:szCs w:val="24"/>
        </w:rPr>
        <w:t>.</w:t>
      </w:r>
      <w:r w:rsidRPr="003E2681" w:rsidR="00E318C2">
        <w:rPr>
          <w:rFonts w:eastAsia="Times New Roman" w:cstheme="minorHAnsi"/>
          <w:bCs/>
          <w:i/>
          <w:sz w:val="24"/>
          <w:szCs w:val="24"/>
        </w:rPr>
        <w:t xml:space="preserve"> This includes grades, contact information, personal information, course schedule, class location, </w:t>
      </w:r>
      <w:proofErr w:type="spellStart"/>
      <w:r w:rsidRPr="003E2681" w:rsidR="00E318C2">
        <w:rPr>
          <w:rFonts w:eastAsia="Times New Roman" w:cstheme="minorHAnsi"/>
          <w:bCs/>
          <w:i/>
          <w:sz w:val="24"/>
          <w:szCs w:val="24"/>
        </w:rPr>
        <w:t>etc</w:t>
      </w:r>
      <w:proofErr w:type="spellEnd"/>
      <w:r w:rsidRPr="003E2681" w:rsidR="00E318C2">
        <w:rPr>
          <w:rFonts w:eastAsia="Times New Roman" w:cstheme="minorHAnsi"/>
          <w:bCs/>
          <w:i/>
          <w:sz w:val="24"/>
          <w:szCs w:val="24"/>
        </w:rPr>
        <w:t>…</w:t>
      </w:r>
      <w:r w:rsidRPr="003E2681" w:rsidR="00CB1F77">
        <w:rPr>
          <w:rFonts w:eastAsia="Times New Roman" w:cstheme="minorHAnsi"/>
          <w:bCs/>
          <w:i/>
          <w:sz w:val="24"/>
          <w:szCs w:val="24"/>
        </w:rPr>
        <w:t xml:space="preserve"> and any FERPA waivers.</w:t>
      </w:r>
      <w:r w:rsidRPr="003E2681">
        <w:rPr>
          <w:rFonts w:eastAsia="Times New Roman" w:cstheme="minorHAnsi"/>
          <w:bCs/>
          <w:i/>
          <w:sz w:val="24"/>
          <w:szCs w:val="24"/>
        </w:rPr>
        <w:t xml:space="preserve">] </w:t>
      </w:r>
    </w:p>
    <w:p w:rsidRPr="003E2681" w:rsidR="003336A3" w:rsidP="00353B7A" w:rsidRDefault="003336A3" w14:paraId="01038168" w14:textId="658BF57C">
      <w:pPr>
        <w:pStyle w:val="Heading3"/>
        <w:rPr>
          <w:rFonts w:asciiTheme="minorHAnsi" w:hAnsiTheme="minorHAnsi" w:cstheme="minorHAnsi"/>
        </w:rPr>
      </w:pPr>
      <w:r w:rsidRPr="003E2681">
        <w:rPr>
          <w:rFonts w:asciiTheme="minorHAnsi" w:hAnsiTheme="minorHAnsi" w:cstheme="minorHAnsi"/>
        </w:rPr>
        <w:t xml:space="preserve">Chosen </w:t>
      </w:r>
      <w:r w:rsidR="003E2681">
        <w:rPr>
          <w:rFonts w:asciiTheme="minorHAnsi" w:hAnsiTheme="minorHAnsi" w:cstheme="minorHAnsi"/>
        </w:rPr>
        <w:t>N</w:t>
      </w:r>
      <w:r w:rsidRPr="003E2681">
        <w:rPr>
          <w:rFonts w:asciiTheme="minorHAnsi" w:hAnsiTheme="minorHAnsi" w:cstheme="minorHAnsi"/>
        </w:rPr>
        <w:t xml:space="preserve">ame </w:t>
      </w:r>
      <w:r w:rsidR="003E2681">
        <w:rPr>
          <w:rFonts w:asciiTheme="minorHAnsi" w:hAnsiTheme="minorHAnsi" w:cstheme="minorHAnsi"/>
        </w:rPr>
        <w:t>P</w:t>
      </w:r>
      <w:r w:rsidRPr="003E2681">
        <w:rPr>
          <w:rFonts w:asciiTheme="minorHAnsi" w:hAnsiTheme="minorHAnsi" w:cstheme="minorHAnsi"/>
        </w:rPr>
        <w:t xml:space="preserve">olicy </w:t>
      </w:r>
    </w:p>
    <w:p w:rsidRPr="003E2681" w:rsidR="003336A3" w:rsidP="003336A3" w:rsidRDefault="003336A3" w14:paraId="7E882B0D" w14:textId="724ED8A3">
      <w:pPr>
        <w:shd w:val="clear" w:color="auto" w:fill="FFFFFF"/>
        <w:spacing w:before="180" w:after="180" w:line="240" w:lineRule="auto"/>
        <w:rPr>
          <w:rFonts w:eastAsia="Times New Roman" w:cstheme="minorHAnsi"/>
          <w:bCs/>
          <w:i/>
          <w:sz w:val="24"/>
          <w:szCs w:val="24"/>
        </w:rPr>
      </w:pPr>
      <w:r w:rsidRPr="003E2681">
        <w:rPr>
          <w:rFonts w:eastAsia="Times New Roman" w:cstheme="minorHAnsi"/>
          <w:bCs/>
          <w:i/>
          <w:sz w:val="24"/>
          <w:szCs w:val="24"/>
        </w:rPr>
        <w:t xml:space="preserve">[Here, you </w:t>
      </w:r>
      <w:r w:rsidR="00D22EE3">
        <w:rPr>
          <w:rFonts w:eastAsia="Times New Roman" w:cstheme="minorHAnsi"/>
          <w:bCs/>
          <w:i/>
          <w:sz w:val="24"/>
          <w:szCs w:val="24"/>
        </w:rPr>
        <w:t>can</w:t>
      </w:r>
      <w:bookmarkStart w:name="_GoBack" w:id="5"/>
      <w:bookmarkEnd w:id="5"/>
      <w:r w:rsidRPr="003E2681">
        <w:rPr>
          <w:rFonts w:eastAsia="Times New Roman" w:cstheme="minorHAnsi"/>
          <w:bCs/>
          <w:i/>
          <w:sz w:val="24"/>
          <w:szCs w:val="24"/>
        </w:rPr>
        <w:t xml:space="preserve"> explain the process behind students updating their given names in the event it does not match the name they would prefer to be addressed as by the college. </w:t>
      </w:r>
      <w:r w:rsidRPr="003E2681" w:rsidR="00E318C2">
        <w:rPr>
          <w:rFonts w:eastAsia="Times New Roman" w:cstheme="minorHAnsi"/>
          <w:bCs/>
          <w:i/>
          <w:sz w:val="24"/>
          <w:szCs w:val="24"/>
        </w:rPr>
        <w:t>You can include links to any forms needed.]</w:t>
      </w:r>
    </w:p>
    <w:p w:rsidRPr="003E2681" w:rsidR="00353B7A" w:rsidP="003336A3" w:rsidRDefault="00353B7A" w14:paraId="2AD8E1E2" w14:textId="77777777">
      <w:pPr>
        <w:shd w:val="clear" w:color="auto" w:fill="FFFFFF"/>
        <w:spacing w:before="180" w:after="180" w:line="240" w:lineRule="auto"/>
        <w:rPr>
          <w:rFonts w:eastAsia="Times New Roman" w:cstheme="minorHAnsi"/>
          <w:b/>
          <w:bCs/>
          <w:i/>
          <w:sz w:val="24"/>
          <w:szCs w:val="24"/>
        </w:rPr>
      </w:pPr>
    </w:p>
    <w:p w:rsidRPr="003E2681" w:rsidR="003336A3" w:rsidP="00353B7A" w:rsidRDefault="003336A3" w14:paraId="48E87B5F" w14:textId="77777777">
      <w:pPr>
        <w:pStyle w:val="Heading2"/>
        <w:rPr>
          <w:rFonts w:asciiTheme="minorHAnsi" w:hAnsiTheme="minorHAnsi" w:cstheme="minorHAnsi"/>
          <w:b/>
        </w:rPr>
      </w:pPr>
      <w:bookmarkStart w:name="_okcl9jbyddca" w:colFirst="0" w:colLast="0" w:id="6"/>
      <w:bookmarkEnd w:id="6"/>
      <w:r w:rsidRPr="003E2681">
        <w:rPr>
          <w:rFonts w:asciiTheme="minorHAnsi" w:hAnsiTheme="minorHAnsi" w:cstheme="minorHAnsi"/>
          <w:b/>
        </w:rPr>
        <w:t>Academic integrity</w:t>
      </w:r>
    </w:p>
    <w:p w:rsidRPr="003E2681" w:rsidR="003336A3" w:rsidP="003336A3" w:rsidRDefault="003336A3" w14:paraId="19D1D53D" w14:textId="6BC05F11">
      <w:pPr>
        <w:shd w:val="clear" w:color="auto" w:fill="FFFFFF"/>
        <w:spacing w:before="180" w:after="180" w:line="240" w:lineRule="auto"/>
        <w:rPr>
          <w:rFonts w:eastAsia="Times New Roman" w:cstheme="minorHAnsi"/>
          <w:bCs/>
          <w:i/>
          <w:sz w:val="24"/>
          <w:szCs w:val="24"/>
        </w:rPr>
      </w:pPr>
      <w:r w:rsidRPr="003E2681">
        <w:rPr>
          <w:rFonts w:eastAsia="Times New Roman" w:cstheme="minorHAnsi"/>
          <w:bCs/>
          <w:i/>
          <w:sz w:val="24"/>
          <w:szCs w:val="24"/>
        </w:rPr>
        <w:t>[Here, you should include a statement about plagiaris</w:t>
      </w:r>
      <w:r w:rsidRPr="003E2681" w:rsidR="00CB1F77">
        <w:rPr>
          <w:rFonts w:eastAsia="Times New Roman" w:cstheme="minorHAnsi"/>
          <w:bCs/>
          <w:i/>
          <w:sz w:val="24"/>
          <w:szCs w:val="24"/>
        </w:rPr>
        <w:t>m, cheating, and AI use</w:t>
      </w:r>
      <w:r w:rsidRPr="003E2681">
        <w:rPr>
          <w:rFonts w:eastAsia="Times New Roman" w:cstheme="minorHAnsi"/>
          <w:bCs/>
          <w:i/>
          <w:sz w:val="24"/>
          <w:szCs w:val="24"/>
        </w:rPr>
        <w:t xml:space="preserve"> – </w:t>
      </w:r>
      <w:r w:rsidRPr="003E2681" w:rsidR="00CB1F77">
        <w:rPr>
          <w:rFonts w:eastAsia="Times New Roman" w:cstheme="minorHAnsi"/>
          <w:bCs/>
          <w:i/>
          <w:sz w:val="24"/>
          <w:szCs w:val="24"/>
        </w:rPr>
        <w:t>what is</w:t>
      </w:r>
      <w:r w:rsidRPr="003E2681">
        <w:rPr>
          <w:rFonts w:eastAsia="Times New Roman" w:cstheme="minorHAnsi"/>
          <w:bCs/>
          <w:i/>
          <w:sz w:val="24"/>
          <w:szCs w:val="24"/>
        </w:rPr>
        <w:t xml:space="preserve"> allowed, </w:t>
      </w:r>
      <w:r w:rsidRPr="003E2681" w:rsidR="00CB1F77">
        <w:rPr>
          <w:rFonts w:eastAsia="Times New Roman" w:cstheme="minorHAnsi"/>
          <w:bCs/>
          <w:i/>
          <w:sz w:val="24"/>
          <w:szCs w:val="24"/>
        </w:rPr>
        <w:t xml:space="preserve">not allowed, </w:t>
      </w:r>
      <w:r w:rsidRPr="003E2681">
        <w:rPr>
          <w:rFonts w:eastAsia="Times New Roman" w:cstheme="minorHAnsi"/>
          <w:bCs/>
          <w:i/>
          <w:sz w:val="24"/>
          <w:szCs w:val="24"/>
        </w:rPr>
        <w:t xml:space="preserve">what forms it may take, and what the consequences </w:t>
      </w:r>
      <w:r w:rsidRPr="003E2681" w:rsidR="00CB1F77">
        <w:rPr>
          <w:rFonts w:eastAsia="Times New Roman" w:cstheme="minorHAnsi"/>
          <w:bCs/>
          <w:i/>
          <w:sz w:val="24"/>
          <w:szCs w:val="24"/>
        </w:rPr>
        <w:t>for violations</w:t>
      </w:r>
      <w:r w:rsidRPr="003E2681">
        <w:rPr>
          <w:rFonts w:eastAsia="Times New Roman" w:cstheme="minorHAnsi"/>
          <w:bCs/>
          <w:i/>
          <w:sz w:val="24"/>
          <w:szCs w:val="24"/>
        </w:rPr>
        <w:t xml:space="preserve">.] </w:t>
      </w:r>
    </w:p>
    <w:p w:rsidRPr="003E2681" w:rsidR="003336A3" w:rsidP="003336A3" w:rsidRDefault="003336A3" w14:paraId="21EE43F4" w14:textId="77777777">
      <w:pPr>
        <w:shd w:val="clear" w:color="auto" w:fill="FFFFFF"/>
        <w:spacing w:before="180" w:after="180" w:line="240" w:lineRule="auto"/>
        <w:rPr>
          <w:rFonts w:eastAsia="Times New Roman" w:cstheme="minorHAnsi"/>
          <w:b/>
          <w:sz w:val="24"/>
          <w:szCs w:val="24"/>
        </w:rPr>
      </w:pPr>
      <w:commentRangeStart w:id="7"/>
      <w:r w:rsidRPr="003E2681">
        <w:rPr>
          <w:rFonts w:eastAsia="Times New Roman" w:cstheme="minorHAnsi"/>
          <w:b/>
          <w:sz w:val="24"/>
          <w:szCs w:val="24"/>
        </w:rPr>
        <w:t>Example</w:t>
      </w:r>
      <w:commentRangeEnd w:id="7"/>
      <w:r w:rsidRPr="003E2681" w:rsidR="00CB1F77">
        <w:rPr>
          <w:rStyle w:val="CommentReference"/>
          <w:rFonts w:cstheme="minorHAnsi"/>
        </w:rPr>
        <w:commentReference w:id="7"/>
      </w:r>
      <w:r w:rsidRPr="003E2681">
        <w:rPr>
          <w:rFonts w:eastAsia="Times New Roman" w:cstheme="minorHAnsi"/>
          <w:b/>
          <w:sz w:val="24"/>
          <w:szCs w:val="24"/>
        </w:rPr>
        <w:t>:</w:t>
      </w:r>
    </w:p>
    <w:p w:rsidRPr="003E2681" w:rsidR="00C13C84" w:rsidP="003336A3" w:rsidRDefault="00C13C84" w14:paraId="4F9631EE" w14:textId="77777777">
      <w:pPr>
        <w:spacing w:line="240" w:lineRule="auto"/>
        <w:rPr>
          <w:rFonts w:cstheme="minorHAnsi"/>
          <w:color w:val="333333"/>
          <w:spacing w:val="6"/>
          <w:sz w:val="24"/>
          <w:szCs w:val="24"/>
          <w:shd w:val="clear" w:color="auto" w:fill="FFFFFF"/>
        </w:rPr>
      </w:pPr>
      <w:r w:rsidRPr="003E2681">
        <w:rPr>
          <w:rFonts w:cstheme="minorHAnsi"/>
          <w:color w:val="333333"/>
          <w:spacing w:val="6"/>
          <w:sz w:val="24"/>
          <w:szCs w:val="24"/>
          <w:shd w:val="clear" w:color="auto" w:fill="FFFFFF"/>
        </w:rPr>
        <w:t>The faculty and staff of Community College of Philadelphia are dedicated to helping students learn about academic integrity and to develop their abilities to engage in academic study fairly and honestly. These abilities include respecting others’ work through correct citations, learning to quote, paraphrase, and summarize accurately and appropriately, and taking responsibility for doing your own work rather than cheating on a test or assignment or deceiving a professor to get more time on an assignment. For academic support, students are encouraged to use the </w:t>
      </w:r>
      <w:hyperlink w:history="1" r:id="rId14">
        <w:r w:rsidRPr="003E2681">
          <w:rPr>
            <w:rStyle w:val="Hyperlink"/>
            <w:rFonts w:cstheme="minorHAnsi"/>
            <w:color w:val="150E8E"/>
            <w:spacing w:val="6"/>
            <w:sz w:val="24"/>
            <w:szCs w:val="24"/>
            <w:shd w:val="clear" w:color="auto" w:fill="FFFFFF"/>
          </w:rPr>
          <w:t>Learning Lab </w:t>
        </w:r>
      </w:hyperlink>
      <w:r w:rsidRPr="003E2681">
        <w:rPr>
          <w:rFonts w:cstheme="minorHAnsi"/>
          <w:color w:val="333333"/>
          <w:spacing w:val="6"/>
          <w:sz w:val="24"/>
          <w:szCs w:val="24"/>
          <w:shd w:val="clear" w:color="auto" w:fill="FFFFFF"/>
        </w:rPr>
        <w:t>and  </w:t>
      </w:r>
      <w:hyperlink w:history="1" r:id="rId15">
        <w:r w:rsidRPr="003E2681">
          <w:rPr>
            <w:rStyle w:val="Hyperlink"/>
            <w:rFonts w:cstheme="minorHAnsi"/>
            <w:color w:val="150E8E"/>
            <w:spacing w:val="6"/>
            <w:sz w:val="24"/>
            <w:szCs w:val="24"/>
            <w:shd w:val="clear" w:color="auto" w:fill="FFFFFF"/>
          </w:rPr>
          <w:t>Library Services </w:t>
        </w:r>
      </w:hyperlink>
      <w:r w:rsidRPr="003E2681">
        <w:rPr>
          <w:rFonts w:cstheme="minorHAnsi"/>
          <w:color w:val="333333"/>
          <w:spacing w:val="6"/>
          <w:sz w:val="24"/>
          <w:szCs w:val="24"/>
          <w:shd w:val="clear" w:color="auto" w:fill="FFFFFF"/>
        </w:rPr>
        <w:t>to their advantage. These services are free and very helpful resources. Please visit the </w:t>
      </w:r>
      <w:hyperlink w:history="1" r:id="rId16">
        <w:r w:rsidRPr="003E2681">
          <w:rPr>
            <w:rStyle w:val="Hyperlink"/>
            <w:rFonts w:cstheme="minorHAnsi"/>
            <w:color w:val="150E8E"/>
            <w:spacing w:val="6"/>
            <w:sz w:val="24"/>
            <w:szCs w:val="24"/>
            <w:shd w:val="clear" w:color="auto" w:fill="FFFFFF"/>
          </w:rPr>
          <w:t>Virtual Student Resource Center </w:t>
        </w:r>
      </w:hyperlink>
      <w:r w:rsidRPr="003E2681">
        <w:rPr>
          <w:rFonts w:cstheme="minorHAnsi"/>
          <w:color w:val="333333"/>
          <w:spacing w:val="6"/>
          <w:sz w:val="24"/>
          <w:szCs w:val="24"/>
          <w:shd w:val="clear" w:color="auto" w:fill="FFFFFF"/>
        </w:rPr>
        <w:t xml:space="preserve">website for more </w:t>
      </w:r>
      <w:proofErr w:type="spellStart"/>
      <w:r w:rsidRPr="003E2681">
        <w:rPr>
          <w:rFonts w:cstheme="minorHAnsi"/>
          <w:color w:val="333333"/>
          <w:spacing w:val="6"/>
          <w:sz w:val="24"/>
          <w:szCs w:val="24"/>
          <w:shd w:val="clear" w:color="auto" w:fill="FFFFFF"/>
        </w:rPr>
        <w:t>information.</w:t>
      </w:r>
    </w:p>
    <w:p w:rsidRPr="003E2681" w:rsidR="00C13C84" w:rsidP="00C13C84" w:rsidRDefault="00C13C84" w14:paraId="0E3E84B9" w14:textId="77777777">
      <w:pPr>
        <w:pStyle w:val="NormalWeb"/>
        <w:shd w:val="clear" w:color="auto" w:fill="FFFFFF"/>
        <w:spacing w:before="0" w:beforeAutospacing="0" w:after="360" w:afterAutospacing="0"/>
        <w:rPr>
          <w:rFonts w:asciiTheme="minorHAnsi" w:hAnsiTheme="minorHAnsi" w:cstheme="minorHAnsi"/>
          <w:color w:val="333333"/>
          <w:spacing w:val="6"/>
        </w:rPr>
      </w:pPr>
      <w:proofErr w:type="spellEnd"/>
      <w:r w:rsidRPr="003E2681">
        <w:rPr>
          <w:rFonts w:asciiTheme="minorHAnsi" w:hAnsiTheme="minorHAnsi" w:cstheme="minorHAnsi"/>
          <w:color w:val="333333"/>
          <w:spacing w:val="6"/>
        </w:rPr>
        <w:t>Violations of academic integrity can include, but are not limited to, cheating and plagiarism. Cheating is an intentional effort to deceive or gain an unfair advantage in completing academic work. Plagiarism is the act of using the work of another person and passing it off as your own. Any violation may lead to disciplinary action. Here are common examples of academic integrity violations, including but not limited to:</w:t>
      </w:r>
    </w:p>
    <w:p w:rsidRPr="003E2681" w:rsidR="00C13C84" w:rsidP="00C13C84" w:rsidRDefault="00C13C84" w14:paraId="0F766BA0"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copying original ideas, images, words or design elements and using them without proper citation or permission of the author.</w:t>
      </w:r>
    </w:p>
    <w:p w:rsidRPr="003E2681" w:rsidR="00C13C84" w:rsidP="00C13C84" w:rsidRDefault="00C13C84" w14:paraId="4D0B985D"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unauthorized collaboration on an assignment.</w:t>
      </w:r>
    </w:p>
    <w:p w:rsidRPr="003E2681" w:rsidR="00C13C84" w:rsidP="00C13C84" w:rsidRDefault="00C13C84" w14:paraId="50E10D50"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deceiving the instructor to get more time for an assignment or examination.</w:t>
      </w:r>
    </w:p>
    <w:p w:rsidRPr="003E2681" w:rsidR="00C13C84" w:rsidP="00C13C84" w:rsidRDefault="00C13C84" w14:paraId="64C8949F"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using unauthorized electronic devices or software during an examination.</w:t>
      </w:r>
    </w:p>
    <w:p w:rsidRPr="003E2681" w:rsidR="00C13C84" w:rsidP="00C13C84" w:rsidRDefault="00C13C84" w14:paraId="7DFA7A70"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allowing other students to copy exam responses or homework assignment answers so that they can pass it off as their own work.</w:t>
      </w:r>
    </w:p>
    <w:p w:rsidRPr="003E2681" w:rsidR="00C13C84" w:rsidP="00C13C84" w:rsidRDefault="00C13C84" w14:paraId="0D38235C"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stealing an exam and selling it to fellow students.</w:t>
      </w:r>
    </w:p>
    <w:p w:rsidRPr="003E2681" w:rsidR="00C13C84" w:rsidP="00C13C84" w:rsidRDefault="00C13C84" w14:paraId="3DB13FE3"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substantial and deliberate plagiarism on a project or paper.</w:t>
      </w:r>
    </w:p>
    <w:p w:rsidRPr="003E2681" w:rsidR="00C13C84" w:rsidP="00C13C84" w:rsidRDefault="00C13C84" w14:paraId="53ECBB89" w14:textId="77777777">
      <w:pPr>
        <w:numPr>
          <w:ilvl w:val="0"/>
          <w:numId w:val="10"/>
        </w:numPr>
        <w:shd w:val="clear" w:color="auto" w:fill="FFFFFF"/>
        <w:spacing w:after="0" w:line="240" w:lineRule="auto"/>
        <w:ind w:left="600"/>
        <w:rPr>
          <w:rFonts w:cstheme="minorHAnsi"/>
          <w:color w:val="333333"/>
          <w:spacing w:val="6"/>
          <w:sz w:val="24"/>
          <w:szCs w:val="24"/>
        </w:rPr>
      </w:pPr>
      <w:r w:rsidRPr="003E2681">
        <w:rPr>
          <w:rFonts w:cstheme="minorHAnsi"/>
          <w:color w:val="333333"/>
          <w:spacing w:val="6"/>
          <w:sz w:val="24"/>
          <w:szCs w:val="24"/>
        </w:rPr>
        <w:t>having a substitute take an exam.</w:t>
      </w:r>
    </w:p>
    <w:p w:rsidRPr="003E2681" w:rsidR="00C13C84" w:rsidP="00C13C84" w:rsidRDefault="00C13C84" w14:paraId="3BE348F7" w14:textId="19730F8A">
      <w:pPr>
        <w:numPr>
          <w:ilvl w:val="0"/>
          <w:numId w:val="10"/>
        </w:numPr>
        <w:shd w:val="clear" w:color="auto" w:fill="FFFFFF"/>
        <w:spacing w:after="0" w:line="240" w:lineRule="auto"/>
        <w:ind w:left="600"/>
        <w:rPr>
          <w:rFonts w:cstheme="minorHAnsi"/>
          <w:color w:val="333333"/>
          <w:spacing w:val="6"/>
          <w:sz w:val="24"/>
          <w:szCs w:val="24"/>
        </w:rPr>
      </w:pPr>
      <w:hyperlink w:history="1" r:id="rId17">
        <w:r w:rsidRPr="003E2681">
          <w:rPr>
            <w:rStyle w:val="Hyperlink"/>
            <w:rFonts w:cstheme="minorHAnsi"/>
            <w:color w:val="150E8E"/>
            <w:spacing w:val="6"/>
            <w:sz w:val="24"/>
            <w:szCs w:val="24"/>
          </w:rPr>
          <w:t>self-plagiarism </w:t>
        </w:r>
      </w:hyperlink>
      <w:r w:rsidRPr="003E2681">
        <w:rPr>
          <w:rFonts w:cstheme="minorHAnsi"/>
          <w:color w:val="333333"/>
          <w:spacing w:val="6"/>
          <w:sz w:val="24"/>
          <w:szCs w:val="24"/>
        </w:rPr>
        <w:t>(the presentation of your own previously published work as original; like plagiarism, self-plagiarism is unethical; learn more </w:t>
      </w:r>
      <w:hyperlink w:history="1" r:id="rId18">
        <w:r w:rsidRPr="003E2681">
          <w:rPr>
            <w:rStyle w:val="Hyperlink"/>
            <w:rFonts w:cstheme="minorHAnsi"/>
            <w:color w:val="150E8E"/>
            <w:spacing w:val="6"/>
            <w:sz w:val="24"/>
            <w:szCs w:val="24"/>
          </w:rPr>
          <w:t>here</w:t>
        </w:r>
      </w:hyperlink>
      <w:r w:rsidRPr="003E2681">
        <w:rPr>
          <w:rFonts w:cstheme="minorHAnsi"/>
          <w:color w:val="333333"/>
          <w:spacing w:val="6"/>
          <w:sz w:val="24"/>
          <w:szCs w:val="24"/>
        </w:rPr>
        <w:t>).</w:t>
      </w:r>
    </w:p>
    <w:p w:rsidRPr="003E2681" w:rsidR="00C13C84" w:rsidP="00C13C84" w:rsidRDefault="00C13C84" w14:paraId="6E27D282" w14:textId="77777777">
      <w:pPr>
        <w:shd w:val="clear" w:color="auto" w:fill="FFFFFF"/>
        <w:spacing w:after="0" w:line="240" w:lineRule="auto"/>
        <w:ind w:left="600"/>
        <w:rPr>
          <w:rFonts w:cstheme="minorHAnsi"/>
          <w:color w:val="333333"/>
          <w:spacing w:val="6"/>
          <w:sz w:val="21"/>
          <w:szCs w:val="21"/>
        </w:rPr>
      </w:pPr>
    </w:p>
    <w:p w:rsidRPr="003E2681" w:rsidR="003E2681" w:rsidP="003336A3" w:rsidRDefault="003336A3" w14:paraId="0628FB86" w14:textId="25319813">
      <w:pPr>
        <w:spacing w:line="240" w:lineRule="auto"/>
        <w:rPr>
          <w:rFonts w:cstheme="minorHAnsi"/>
          <w:color w:val="333333"/>
          <w:spacing w:val="6"/>
          <w:sz w:val="24"/>
          <w:szCs w:val="24"/>
          <w:shd w:val="clear" w:color="auto" w:fill="FFFFFF"/>
        </w:rPr>
      </w:pPr>
      <w:r w:rsidRPr="003E2681">
        <w:rPr>
          <w:rFonts w:cstheme="minorHAnsi"/>
          <w:color w:val="000000"/>
          <w:sz w:val="24"/>
          <w:szCs w:val="24"/>
        </w:rPr>
        <w:t xml:space="preserve">When academic dishonesty is alleged, the student involved will have an opportunity to admit or deny the allegation. In a timely manner, the instructor will confer with the student, explaining the reasons why he or she believes that the student has committed the act of academic dishonesty and what academic </w:t>
      </w:r>
      <w:r w:rsidRPr="003E2681" w:rsidR="003E2681">
        <w:rPr>
          <w:rFonts w:cstheme="minorHAnsi"/>
          <w:color w:val="000000"/>
          <w:sz w:val="24"/>
          <w:szCs w:val="24"/>
        </w:rPr>
        <w:t>penalty</w:t>
      </w:r>
      <w:r w:rsidRPr="003E2681">
        <w:rPr>
          <w:rFonts w:cstheme="minorHAnsi"/>
          <w:color w:val="000000"/>
          <w:sz w:val="24"/>
          <w:szCs w:val="24"/>
        </w:rPr>
        <w:t xml:space="preserve"> could be imposed by the instructor. </w:t>
      </w:r>
      <w:r w:rsidRPr="003E2681" w:rsidR="003E2681">
        <w:rPr>
          <w:rFonts w:cstheme="minorHAnsi"/>
          <w:color w:val="333333"/>
          <w:spacing w:val="6"/>
          <w:sz w:val="24"/>
          <w:szCs w:val="24"/>
          <w:shd w:val="clear" w:color="auto" w:fill="FFFFFF"/>
        </w:rPr>
        <w:t>These penalties may vary based on the number or severity of the violation(s). Examples of these penalties include, but are not limited to, receiving no credit for an assignment or failing the class.</w:t>
      </w:r>
    </w:p>
    <w:p w:rsidRPr="003E2681" w:rsidR="003336A3" w:rsidP="003336A3" w:rsidRDefault="003336A3" w14:paraId="3CBAA058" w14:textId="7AA3CE6A">
      <w:pPr>
        <w:spacing w:line="240" w:lineRule="auto"/>
        <w:rPr>
          <w:rFonts w:cstheme="minorHAnsi"/>
          <w:b/>
          <w:color w:val="000000"/>
          <w:sz w:val="24"/>
          <w:szCs w:val="24"/>
        </w:rPr>
      </w:pPr>
      <w:r w:rsidRPr="003E2681">
        <w:rPr>
          <w:rFonts w:cstheme="minorHAnsi"/>
          <w:color w:val="000000"/>
          <w:sz w:val="24"/>
          <w:szCs w:val="24"/>
        </w:rPr>
        <w:t>Ignorance is not an excuse for plagiarism—</w:t>
      </w:r>
      <w:r w:rsidRPr="003E2681">
        <w:rPr>
          <w:rFonts w:cstheme="minorHAnsi"/>
          <w:b/>
          <w:color w:val="000000"/>
          <w:sz w:val="24"/>
          <w:szCs w:val="24"/>
        </w:rPr>
        <w:t>even if it’s unintentional, plagiarism can have extremely serious consequences, including failing the course.</w:t>
      </w:r>
    </w:p>
    <w:p w:rsidRPr="003E2681" w:rsidR="003E2681" w:rsidP="00E318C2" w:rsidRDefault="003E2681" w14:paraId="38C11323" w14:textId="77777777">
      <w:pPr>
        <w:pStyle w:val="Heading2"/>
        <w:pBdr>
          <w:bottom w:val="none" w:color="auto" w:sz="0" w:space="0"/>
        </w:pBdr>
        <w:rPr>
          <w:rFonts w:asciiTheme="minorHAnsi" w:hAnsiTheme="minorHAnsi" w:cstheme="minorHAnsi"/>
          <w:b/>
        </w:rPr>
      </w:pPr>
    </w:p>
    <w:p w:rsidRPr="003E2681" w:rsidR="003336A3" w:rsidP="003E2681" w:rsidRDefault="003336A3" w14:paraId="261D8D34" w14:textId="7D51734C">
      <w:pPr>
        <w:pStyle w:val="Heading2"/>
        <w:rPr>
          <w:rFonts w:asciiTheme="minorHAnsi" w:hAnsiTheme="minorHAnsi" w:cstheme="minorHAnsi"/>
          <w:b/>
        </w:rPr>
      </w:pPr>
      <w:r w:rsidRPr="003E2681">
        <w:rPr>
          <w:rFonts w:asciiTheme="minorHAnsi" w:hAnsiTheme="minorHAnsi" w:cstheme="minorHAnsi"/>
          <w:b/>
        </w:rPr>
        <w:t>Addressing grievances</w:t>
      </w:r>
    </w:p>
    <w:p w:rsidRPr="003E2681" w:rsidR="003336A3" w:rsidP="53E3553A" w:rsidRDefault="00E318C2" w14:paraId="56BEC60D" w14:textId="413D93E7">
      <w:pPr>
        <w:rPr>
          <w:rFonts w:cs="Calibri" w:cstheme="minorAscii"/>
          <w:i w:val="1"/>
          <w:iCs w:val="1"/>
          <w:lang w:val="en"/>
        </w:rPr>
      </w:pPr>
      <w:r w:rsidRPr="53E3553A" w:rsidR="00E318C2">
        <w:rPr>
          <w:rFonts w:cs="Calibri" w:cstheme="minorAscii"/>
          <w:i w:val="1"/>
          <w:iCs w:val="1"/>
          <w:lang w:val="en"/>
        </w:rPr>
        <w:t xml:space="preserve">[Here you can include the process a student would need to adhere to in the event they would like to file a </w:t>
      </w:r>
      <w:hyperlink r:id="R9a9a33800f3a4e49">
        <w:r w:rsidRPr="53E3553A" w:rsidR="00E318C2">
          <w:rPr>
            <w:rStyle w:val="Hyperlink"/>
            <w:rFonts w:cs="Calibri" w:cstheme="minorAscii"/>
            <w:i w:val="1"/>
            <w:iCs w:val="1"/>
            <w:lang w:val="en"/>
          </w:rPr>
          <w:t>grievance</w:t>
        </w:r>
      </w:hyperlink>
      <w:r w:rsidRPr="53E3553A" w:rsidR="00E318C2">
        <w:rPr>
          <w:rFonts w:cs="Calibri" w:cstheme="minorAscii"/>
          <w:i w:val="1"/>
          <w:iCs w:val="1"/>
          <w:lang w:val="en"/>
        </w:rPr>
        <w:t xml:space="preserve"> about the class, a policy, a grade, </w:t>
      </w:r>
      <w:r w:rsidRPr="53E3553A" w:rsidR="00E318C2">
        <w:rPr>
          <w:rFonts w:cs="Calibri" w:cstheme="minorAscii"/>
          <w:i w:val="1"/>
          <w:iCs w:val="1"/>
          <w:lang w:val="en"/>
        </w:rPr>
        <w:t>etc</w:t>
      </w:r>
      <w:r w:rsidRPr="53E3553A" w:rsidR="00E318C2">
        <w:rPr>
          <w:rFonts w:cs="Calibri" w:cstheme="minorAscii"/>
          <w:i w:val="1"/>
          <w:iCs w:val="1"/>
          <w:lang w:val="en"/>
        </w:rPr>
        <w:t>.</w:t>
      </w:r>
      <w:r w:rsidRPr="53E3553A" w:rsidR="176E32E8">
        <w:rPr>
          <w:rFonts w:cs="Calibri" w:cstheme="minorAscii"/>
          <w:i w:val="1"/>
          <w:iCs w:val="1"/>
          <w:lang w:val="en"/>
        </w:rPr>
        <w:t xml:space="preserve"> </w:t>
      </w:r>
      <w:r w:rsidRPr="53E3553A" w:rsidR="00E318C2">
        <w:rPr>
          <w:rFonts w:cs="Calibri" w:cstheme="minorAscii"/>
          <w:i w:val="1"/>
          <w:iCs w:val="1"/>
          <w:lang w:val="en"/>
        </w:rPr>
        <w:t>]</w:t>
      </w:r>
    </w:p>
    <w:p w:rsidRPr="003E2681" w:rsidR="00E318C2" w:rsidP="00E318C2" w:rsidRDefault="00E318C2" w14:paraId="6FC0C978" w14:textId="4B8EF002">
      <w:pPr>
        <w:pStyle w:val="Heading2"/>
        <w:pBdr>
          <w:bottom w:val="none" w:color="auto" w:sz="0" w:space="0"/>
        </w:pBdr>
        <w:rPr>
          <w:rFonts w:asciiTheme="minorHAnsi" w:hAnsiTheme="minorHAnsi" w:cstheme="minorHAnsi"/>
          <w:b/>
        </w:rPr>
      </w:pPr>
    </w:p>
    <w:p w:rsidRPr="003E2681" w:rsidR="00CB1F77" w:rsidP="00CB1F77" w:rsidRDefault="00CB1F77" w14:paraId="459A566A" w14:textId="4CF20A9B">
      <w:pPr>
        <w:rPr>
          <w:rFonts w:cstheme="minorHAnsi"/>
          <w:b/>
        </w:rPr>
      </w:pPr>
    </w:p>
    <w:p w:rsidRPr="003E2681" w:rsidR="00CB1F77" w:rsidP="53E3553A" w:rsidRDefault="00CB1F77" w14:paraId="64BC9406" w14:textId="79818B6C">
      <w:pPr>
        <w:pStyle w:val="Heading2"/>
        <w:rPr>
          <w:rFonts w:ascii="Calibri" w:hAnsi="Calibri" w:cs="Calibri" w:asciiTheme="minorAscii" w:hAnsiTheme="minorAscii" w:cstheme="minorAscii"/>
          <w:b w:val="1"/>
          <w:bCs w:val="1"/>
        </w:rPr>
      </w:pPr>
      <w:r w:rsidRPr="53E3553A" w:rsidR="00CB1F77">
        <w:rPr>
          <w:rFonts w:ascii="Calibri" w:hAnsi="Calibri" w:cs="Calibri" w:asciiTheme="minorAscii" w:hAnsiTheme="minorAscii" w:cstheme="minorAscii"/>
          <w:b w:val="1"/>
          <w:bCs w:val="1"/>
        </w:rPr>
        <w:t xml:space="preserve">Student </w:t>
      </w:r>
      <w:r w:rsidRPr="53E3553A" w:rsidR="00CB1F77">
        <w:rPr>
          <w:rFonts w:ascii="Calibri" w:hAnsi="Calibri" w:cs="Calibri" w:asciiTheme="minorAscii" w:hAnsiTheme="minorAscii" w:cstheme="minorAscii"/>
          <w:b w:val="1"/>
          <w:bCs w:val="1"/>
        </w:rPr>
        <w:t>Resources</w:t>
      </w:r>
    </w:p>
    <w:p w:rsidRPr="003E2681" w:rsidR="00CB1F77" w:rsidP="003E2681" w:rsidRDefault="00CB1F77" w14:paraId="5D4125CD" w14:textId="77777777">
      <w:pPr>
        <w:pStyle w:val="Heading3"/>
        <w:rPr>
          <w:rFonts w:asciiTheme="minorHAnsi" w:hAnsiTheme="minorHAnsi" w:cstheme="minorHAnsi"/>
        </w:rPr>
      </w:pPr>
    </w:p>
    <w:p w:rsidRPr="003E2681" w:rsidR="00CB1F77" w:rsidP="003E2681" w:rsidRDefault="00CB1F77" w14:paraId="3187A37D" w14:textId="77777777">
      <w:pPr>
        <w:pStyle w:val="Heading3"/>
        <w:rPr>
          <w:rFonts w:asciiTheme="minorHAnsi" w:hAnsiTheme="minorHAnsi" w:cstheme="minorHAnsi"/>
        </w:rPr>
      </w:pPr>
      <w:r w:rsidRPr="003E2681">
        <w:rPr>
          <w:rFonts w:asciiTheme="minorHAnsi" w:hAnsiTheme="minorHAnsi" w:cstheme="minorHAnsi"/>
        </w:rPr>
        <w:t>Starfish Connect</w:t>
      </w:r>
    </w:p>
    <w:p w:rsidRPr="003E2681" w:rsidR="00CB1F77" w:rsidP="00CB1F77" w:rsidRDefault="00CB1F77" w14:paraId="3B97CF2C" w14:textId="7777777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 xml:space="preserve">Starfish Connect is a communication tool for students and faculty. Through Starfish instructors can provide feedback to you about your progress in their courses. Throughout the term, you may receive progress emails regarding your academic performance. The emails are designed to be helpful and increase your success in courses. Be sure to check your </w:t>
      </w:r>
      <w:proofErr w:type="spellStart"/>
      <w:r w:rsidRPr="003E2681">
        <w:rPr>
          <w:rFonts w:eastAsia="Times New Roman" w:cstheme="minorHAnsi"/>
          <w:sz w:val="24"/>
          <w:szCs w:val="24"/>
        </w:rPr>
        <w:t>MyCCP</w:t>
      </w:r>
      <w:proofErr w:type="spellEnd"/>
      <w:r w:rsidRPr="003E2681">
        <w:rPr>
          <w:rFonts w:eastAsia="Times New Roman" w:cstheme="minorHAnsi"/>
          <w:sz w:val="24"/>
          <w:szCs w:val="24"/>
        </w:rPr>
        <w:t xml:space="preserve"> email account regularly and open any emails you receive and follow the recommendations. Instructors may also recommend that you contact a specific campus resource, such as the Learning Lab or Counseling Center.  If an instructor makes a referral, you may also be contacted directly by this campus service as a follow-up. To access </w:t>
      </w:r>
      <w:proofErr w:type="gramStart"/>
      <w:r w:rsidRPr="003E2681">
        <w:rPr>
          <w:rFonts w:eastAsia="Times New Roman" w:cstheme="minorHAnsi"/>
          <w:sz w:val="24"/>
          <w:szCs w:val="24"/>
        </w:rPr>
        <w:t>Starfish</w:t>
      </w:r>
      <w:proofErr w:type="gramEnd"/>
      <w:r w:rsidRPr="003E2681">
        <w:rPr>
          <w:rFonts w:eastAsia="Times New Roman" w:cstheme="minorHAnsi"/>
          <w:sz w:val="24"/>
          <w:szCs w:val="24"/>
        </w:rPr>
        <w:t xml:space="preserve"> Connect, simply log into </w:t>
      </w:r>
      <w:proofErr w:type="spellStart"/>
      <w:r w:rsidRPr="003E2681">
        <w:rPr>
          <w:rFonts w:eastAsia="Times New Roman" w:cstheme="minorHAnsi"/>
          <w:sz w:val="24"/>
          <w:szCs w:val="24"/>
        </w:rPr>
        <w:t>MyCCP</w:t>
      </w:r>
      <w:proofErr w:type="spellEnd"/>
      <w:r w:rsidRPr="003E2681">
        <w:rPr>
          <w:rFonts w:eastAsia="Times New Roman" w:cstheme="minorHAnsi"/>
          <w:sz w:val="24"/>
          <w:szCs w:val="24"/>
        </w:rPr>
        <w:t xml:space="preserve"> and click on </w:t>
      </w:r>
      <w:r w:rsidRPr="003E2681">
        <w:rPr>
          <w:rFonts w:eastAsia="Times New Roman" w:cstheme="minorHAnsi"/>
          <w:i/>
          <w:iCs/>
          <w:sz w:val="24"/>
          <w:szCs w:val="24"/>
        </w:rPr>
        <w:t>Starfish Connect </w:t>
      </w:r>
      <w:r w:rsidRPr="003E2681">
        <w:rPr>
          <w:rFonts w:eastAsia="Times New Roman" w:cstheme="minorHAnsi"/>
          <w:sz w:val="24"/>
          <w:szCs w:val="24"/>
        </w:rPr>
        <w:t xml:space="preserve">on your Launchpad. You can even set up a student profile.  If you need assistance with Starfish Connect, you can email questions to </w:t>
      </w:r>
      <w:hyperlink w:history="1" r:id="rId19">
        <w:r w:rsidRPr="003E2681">
          <w:rPr>
            <w:rStyle w:val="Hyperlink"/>
            <w:rFonts w:eastAsia="Times New Roman" w:cstheme="minorHAnsi"/>
            <w:sz w:val="24"/>
            <w:szCs w:val="24"/>
          </w:rPr>
          <w:t>starfishconnect@ccp.edu</w:t>
        </w:r>
      </w:hyperlink>
    </w:p>
    <w:p w:rsidRPr="003E2681" w:rsidR="00CB1F77" w:rsidP="00CB1F77" w:rsidRDefault="00CB1F77" w14:paraId="49F39FE1" w14:textId="77777777">
      <w:pPr>
        <w:pStyle w:val="Heading2"/>
        <w:pBdr>
          <w:bottom w:val="none" w:color="auto" w:sz="0" w:space="0"/>
        </w:pBdr>
        <w:rPr>
          <w:rFonts w:asciiTheme="minorHAnsi" w:hAnsiTheme="minorHAnsi" w:cstheme="minorHAnsi"/>
          <w:b/>
        </w:rPr>
      </w:pPr>
    </w:p>
    <w:p w:rsidRPr="003E2681" w:rsidR="00CB1F77" w:rsidP="003E2681" w:rsidRDefault="00CB1F77" w14:paraId="22494CDD" w14:textId="730B6C55">
      <w:pPr>
        <w:pStyle w:val="Heading3"/>
        <w:rPr>
          <w:rFonts w:asciiTheme="minorHAnsi" w:hAnsiTheme="minorHAnsi" w:cstheme="minorHAnsi"/>
        </w:rPr>
      </w:pPr>
      <w:r w:rsidRPr="003E2681">
        <w:rPr>
          <w:rFonts w:asciiTheme="minorHAnsi" w:hAnsiTheme="minorHAnsi" w:cstheme="minorHAnsi"/>
        </w:rPr>
        <w:t xml:space="preserve">Students </w:t>
      </w:r>
      <w:r w:rsidRPr="003E2681" w:rsidR="003E2681">
        <w:rPr>
          <w:rFonts w:asciiTheme="minorHAnsi" w:hAnsiTheme="minorHAnsi" w:cstheme="minorHAnsi"/>
        </w:rPr>
        <w:t>w</w:t>
      </w:r>
      <w:r w:rsidRPr="003E2681">
        <w:rPr>
          <w:rFonts w:asciiTheme="minorHAnsi" w:hAnsiTheme="minorHAnsi" w:cstheme="minorHAnsi"/>
        </w:rPr>
        <w:t>ith Disabilities</w:t>
      </w:r>
    </w:p>
    <w:p w:rsidRPr="003E2681" w:rsidR="00CB1F77" w:rsidP="00CB1F77" w:rsidRDefault="00CB1F77" w14:paraId="711670C1" w14:textId="77777777">
      <w:pPr>
        <w:shd w:val="clear" w:color="auto" w:fill="FFFFFF"/>
        <w:spacing w:before="180" w:after="180" w:line="240" w:lineRule="auto"/>
        <w:rPr>
          <w:rFonts w:eastAsia="Times New Roman" w:cstheme="minorHAnsi"/>
          <w:sz w:val="24"/>
          <w:szCs w:val="24"/>
        </w:rPr>
      </w:pPr>
      <w:r w:rsidRPr="003E2681">
        <w:rPr>
          <w:rFonts w:eastAsia="Times New Roman" w:cstheme="minorHAnsi"/>
          <w:sz w:val="24"/>
          <w:szCs w:val="24"/>
        </w:rPr>
        <w:t>Students who believe they may need an accommodation based on the impact of a disability should contact their instructors privately to discuss their accommodation letter and specific needs as soon as possible (preferably within the first week of class). If you need to request accommodations, but do not have an accommodation letter, please contact the Center on Disability, room BG-39, phone number 215-751-8050.</w:t>
      </w:r>
    </w:p>
    <w:p w:rsidRPr="003E2681" w:rsidR="00CB1F77" w:rsidP="00CB1F77" w:rsidRDefault="00CB1F77" w14:paraId="7C8DBDF0" w14:textId="77777777">
      <w:pPr>
        <w:rPr>
          <w:rFonts w:cstheme="minorHAnsi"/>
        </w:rPr>
      </w:pPr>
    </w:p>
    <w:p w:rsidRPr="003E2681" w:rsidR="00E318C2" w:rsidP="003E2681" w:rsidRDefault="00E318C2" w14:paraId="51FDFE3F" w14:textId="77777777">
      <w:pPr>
        <w:pStyle w:val="Heading3"/>
        <w:rPr>
          <w:rFonts w:asciiTheme="minorHAnsi" w:hAnsiTheme="minorHAnsi" w:cstheme="minorHAnsi"/>
        </w:rPr>
      </w:pPr>
      <w:r w:rsidRPr="003E2681">
        <w:rPr>
          <w:rFonts w:asciiTheme="minorHAnsi" w:hAnsiTheme="minorHAnsi" w:cstheme="minorHAnsi"/>
        </w:rPr>
        <w:t>Tutoring</w:t>
      </w:r>
    </w:p>
    <w:p w:rsidRPr="003E2681" w:rsidR="00E318C2" w:rsidP="53E3553A" w:rsidRDefault="00E318C2" w14:paraId="180FA842" w14:textId="3E8B8F42">
      <w:pPr>
        <w:rPr>
          <w:rFonts w:cs="Calibri" w:cstheme="minorAscii"/>
          <w:i w:val="1"/>
          <w:iCs w:val="1"/>
          <w:sz w:val="24"/>
          <w:szCs w:val="24"/>
        </w:rPr>
      </w:pPr>
      <w:r w:rsidRPr="53E3553A" w:rsidR="00E318C2">
        <w:rPr>
          <w:rFonts w:cs="Calibri" w:cstheme="minorAscii"/>
          <w:i w:val="1"/>
          <w:iCs w:val="1"/>
          <w:sz w:val="24"/>
          <w:szCs w:val="24"/>
        </w:rPr>
        <w:t>Here, you may choose to make students aware of tutoring services they have available, how they can access these services, and any other advice you may have about the use of tutoring.</w:t>
      </w:r>
    </w:p>
    <w:p w:rsidR="003E2681" w:rsidP="003E2681" w:rsidRDefault="003E2681" w14:paraId="6E06752B" w14:textId="77777777">
      <w:pPr>
        <w:pStyle w:val="Heading3"/>
        <w:rPr>
          <w:rFonts w:asciiTheme="minorHAnsi" w:hAnsiTheme="minorHAnsi" w:cstheme="minorHAnsi"/>
        </w:rPr>
      </w:pPr>
    </w:p>
    <w:p w:rsidR="00FB1C92" w:rsidP="003E2681" w:rsidRDefault="00FB1C92" w14:paraId="74651470" w14:textId="08C9F5E6">
      <w:pPr>
        <w:pStyle w:val="Heading3"/>
        <w:rPr>
          <w:rFonts w:asciiTheme="minorHAnsi" w:hAnsiTheme="minorHAnsi" w:cstheme="minorHAnsi"/>
        </w:rPr>
      </w:pPr>
      <w:r w:rsidRPr="26907438" w:rsidR="00FB1C92">
        <w:rPr>
          <w:rFonts w:ascii="Calibri" w:hAnsi="Calibri" w:cs="Calibri" w:asciiTheme="minorAscii" w:hAnsiTheme="minorAscii" w:cstheme="minorAscii"/>
        </w:rPr>
        <w:t xml:space="preserve">Title IX </w:t>
      </w:r>
    </w:p>
    <w:p w:rsidR="57BCAE2A" w:rsidP="53E3553A" w:rsidRDefault="57BCAE2A" w14:paraId="35ACA02E" w14:textId="6212C575">
      <w:pPr>
        <w:pStyle w:val="Normal"/>
        <w:spacing w:before="0" w:beforeAutospacing="off" w:after="360" w:afterAutospacing="off"/>
        <w:rPr>
          <w:rFonts w:ascii="Calibri" w:hAnsi="Calibri" w:eastAsia="Calibri" w:cs="Calibri" w:asciiTheme="minorAscii" w:hAnsiTheme="minorAscii" w:eastAsiaTheme="minorAscii" w:cstheme="minorAscii"/>
          <w:noProof w:val="0"/>
          <w:color w:val="auto"/>
          <w:sz w:val="24"/>
          <w:szCs w:val="24"/>
          <w:lang w:val="en-US"/>
        </w:rPr>
      </w:pPr>
      <w:r w:rsidRPr="53E3553A" w:rsidR="57BCAE2A">
        <w:rPr>
          <w:rFonts w:ascii="Calibri" w:hAnsi="Calibri" w:eastAsia="Calibri" w:cs="Calibri" w:asciiTheme="minorAscii" w:hAnsiTheme="minorAscii" w:eastAsiaTheme="minorAscii" w:cstheme="minorAscii"/>
          <w:noProof w:val="0"/>
          <w:color w:val="auto"/>
          <w:sz w:val="24"/>
          <w:szCs w:val="24"/>
          <w:lang w:val="en-US"/>
        </w:rPr>
        <w:t xml:space="preserve">Community College of Philadelphia is committed to </w:t>
      </w:r>
      <w:r w:rsidRPr="53E3553A" w:rsidR="57BCAE2A">
        <w:rPr>
          <w:rFonts w:ascii="Calibri" w:hAnsi="Calibri" w:eastAsia="Calibri" w:cs="Calibri" w:asciiTheme="minorAscii" w:hAnsiTheme="minorAscii" w:eastAsiaTheme="minorAscii" w:cstheme="minorAscii"/>
          <w:noProof w:val="0"/>
          <w:color w:val="auto"/>
          <w:sz w:val="24"/>
          <w:szCs w:val="24"/>
          <w:lang w:val="en-US"/>
        </w:rPr>
        <w:t>maintaining</w:t>
      </w:r>
      <w:r w:rsidRPr="53E3553A" w:rsidR="57BCAE2A">
        <w:rPr>
          <w:rFonts w:ascii="Calibri" w:hAnsi="Calibri" w:eastAsia="Calibri" w:cs="Calibri" w:asciiTheme="minorAscii" w:hAnsiTheme="minorAscii" w:eastAsiaTheme="minorAscii" w:cstheme="minorAscii"/>
          <w:noProof w:val="0"/>
          <w:color w:val="auto"/>
          <w:sz w:val="24"/>
          <w:szCs w:val="24"/>
          <w:lang w:val="en-US"/>
        </w:rPr>
        <w:t xml:space="preserve"> an academic environment free of unlawful sexual harassment and discrimination. The College’s Title IX policies and Anti-Discrimination policy prohibit this conduct. If you believe you have been subjected to sexual harassment or discrimination, you may contact the Title IX Coordinator at</w:t>
      </w:r>
      <w:r w:rsidRPr="53E3553A" w:rsidR="460017EC">
        <w:rPr>
          <w:rFonts w:ascii="Calibri" w:hAnsi="Calibri" w:eastAsia="Calibri" w:cs="Calibri" w:asciiTheme="minorAscii" w:hAnsiTheme="minorAscii" w:eastAsiaTheme="minorAscii" w:cstheme="minorAscii"/>
          <w:noProof w:val="0"/>
          <w:color w:val="auto"/>
          <w:sz w:val="24"/>
          <w:szCs w:val="24"/>
          <w:lang w:val="en-US"/>
        </w:rPr>
        <w:t xml:space="preserve"> </w:t>
      </w:r>
      <w:r w:rsidRPr="53E3553A" w:rsidR="57BCAE2A">
        <w:rPr>
          <w:rFonts w:ascii="Calibri" w:hAnsi="Calibri" w:eastAsia="Calibri" w:cs="Calibri" w:asciiTheme="minorAscii" w:hAnsiTheme="minorAscii" w:eastAsiaTheme="minorAscii" w:cstheme="minorAscii"/>
          <w:strike w:val="0"/>
          <w:dstrike w:val="0"/>
          <w:noProof w:val="0"/>
          <w:color w:val="auto"/>
          <w:sz w:val="24"/>
          <w:szCs w:val="24"/>
          <w:lang w:val="en-US"/>
        </w:rPr>
        <w:t>titleix@ccp.edu</w:t>
      </w:r>
      <w:r w:rsidRPr="53E3553A" w:rsidR="1051FFBF">
        <w:rPr>
          <w:rFonts w:ascii="Calibri" w:hAnsi="Calibri" w:eastAsia="Calibri" w:cs="Calibri" w:asciiTheme="minorAscii" w:hAnsiTheme="minorAscii" w:eastAsiaTheme="minorAscii" w:cstheme="minorAscii"/>
          <w:strike w:val="0"/>
          <w:dstrike w:val="0"/>
          <w:noProof w:val="0"/>
          <w:color w:val="auto"/>
          <w:sz w:val="24"/>
          <w:szCs w:val="24"/>
          <w:lang w:val="en-US"/>
        </w:rPr>
        <w:t xml:space="preserve"> </w:t>
      </w:r>
      <w:r w:rsidRPr="53E3553A" w:rsidR="7A66D41C">
        <w:rPr>
          <w:rFonts w:ascii="Calibri" w:hAnsi="Calibri" w:eastAsia="Calibri" w:cs="Calibri" w:asciiTheme="minorAscii" w:hAnsiTheme="minorAscii" w:eastAsiaTheme="minorAscii" w:cstheme="minorAscii"/>
          <w:strike w:val="0"/>
          <w:dstrike w:val="0"/>
          <w:noProof w:val="0"/>
          <w:color w:val="auto"/>
          <w:sz w:val="24"/>
          <w:szCs w:val="24"/>
          <w:lang w:val="en-US"/>
        </w:rPr>
        <w:t>or 215-751-8036.</w:t>
      </w:r>
    </w:p>
    <w:p w:rsidRPr="003E2681" w:rsidR="00E318C2" w:rsidP="00E318C2" w:rsidRDefault="00E318C2" w14:paraId="2BB698A3" w14:textId="77777777">
      <w:pPr>
        <w:rPr>
          <w:rFonts w:cstheme="minorHAnsi"/>
          <w:iCs/>
        </w:rPr>
      </w:pPr>
    </w:p>
    <w:p w:rsidRPr="003E2681" w:rsidR="00E318C2" w:rsidP="003336A3" w:rsidRDefault="00E318C2" w14:paraId="4303A6AA" w14:textId="77777777">
      <w:pPr>
        <w:rPr>
          <w:rFonts w:cstheme="minorHAnsi"/>
          <w:lang w:val="en"/>
        </w:rPr>
      </w:pPr>
    </w:p>
    <w:p w:rsidRPr="003E2681" w:rsidR="0051551F" w:rsidP="53E3553A" w:rsidRDefault="0051551F" w14:paraId="081FCD4D" w14:textId="07F5B7CE">
      <w:pPr>
        <w:pStyle w:val="Heading2"/>
        <w:rPr>
          <w:rFonts w:ascii="Calibri" w:hAnsi="Calibri" w:eastAsia="Calibri" w:cs="Calibri"/>
          <w:b w:val="1"/>
          <w:bCs w:val="1"/>
          <w:noProof w:val="0"/>
          <w:lang w:val="en-US"/>
        </w:rPr>
      </w:pPr>
      <w:r w:rsidRPr="53E3553A" w:rsidR="3DE95DC5">
        <w:rPr>
          <w:rFonts w:ascii="Calibri" w:hAnsi="Calibri" w:eastAsia="Calibri" w:cs="Calibri"/>
          <w:b w:val="1"/>
          <w:bCs w:val="1"/>
          <w:noProof w:val="0"/>
          <w:lang w:val="en-US"/>
        </w:rPr>
        <w:t>CLASS RECORDING</w:t>
      </w:r>
    </w:p>
    <w:p w:rsidRPr="003E2681" w:rsidR="0051551F" w:rsidP="53E3553A" w:rsidRDefault="0051551F" w14:paraId="7E1DB141" w14:textId="78CABB92">
      <w:pPr>
        <w:pStyle w:val="Normal"/>
        <w:rPr>
          <w:rFonts w:ascii="Calibri" w:hAnsi="Calibri" w:eastAsia="Calibri" w:cs="Calibri" w:asciiTheme="minorAscii" w:hAnsiTheme="minorAscii" w:eastAsiaTheme="minorAscii" w:cstheme="minorAscii"/>
          <w:i w:val="0"/>
          <w:iCs w:val="0"/>
          <w:noProof w:val="0"/>
          <w:sz w:val="24"/>
          <w:szCs w:val="24"/>
          <w:lang w:val="en-US"/>
        </w:rPr>
      </w:pPr>
      <w:r w:rsidRPr="53E3553A" w:rsidR="7536D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Please be advised that classes</w:t>
      </w:r>
      <w:r w:rsidRPr="53E3553A" w:rsidR="7536D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may be audio recorded as authorized by the College. </w:t>
      </w:r>
      <w:r w:rsidRPr="53E3553A" w:rsidR="7536D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Such recordings will be used solely for the personal and educational benefit of those participating in the class and will not be shared, copied or redistributed without the permission of the College.</w:t>
      </w:r>
      <w:r w:rsidRPr="53E3553A" w:rsidR="7536D0A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Unauthorized recording of classes is prohibited and may result in discipline.</w:t>
      </w:r>
    </w:p>
    <w:p w:rsidRPr="003E2681" w:rsidR="004A41F1" w:rsidP="000B0D0B" w:rsidRDefault="004A41F1" w14:paraId="54260139" w14:textId="77777777">
      <w:pPr>
        <w:keepNext/>
        <w:spacing w:after="120" w:line="240" w:lineRule="auto"/>
        <w:outlineLvl w:val="2"/>
        <w:rPr>
          <w:rFonts w:eastAsia="Times New Roman" w:cstheme="minorHAnsi"/>
          <w:iCs/>
        </w:rPr>
      </w:pPr>
    </w:p>
    <w:sectPr w:rsidRPr="003E2681" w:rsidR="004A41F1">
      <w:footerReference w:type="default" r:id="rId20"/>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KR" w:author="Karen Rege" w:date="2023-12-05T14:17:00Z" w:id="7">
    <w:p w:rsidR="00CB1F77" w:rsidRDefault="00CB1F77" w14:paraId="3CA6115E" w14:textId="6F938AD6">
      <w:pPr>
        <w:pStyle w:val="CommentText"/>
      </w:pPr>
      <w:r>
        <w:rPr>
          <w:rStyle w:val="CommentReference"/>
        </w:rPr>
        <w:annotationRef/>
      </w:r>
      <w:r>
        <w:t>Check with Brad for our statement</w:t>
      </w:r>
    </w:p>
  </w:comment>
</w:comments>
</file>

<file path=word/commentsExtended.xml><?xml version="1.0" encoding="utf-8"?>
<w15:commentsEx xmlns:mc="http://schemas.openxmlformats.org/markup-compatibility/2006" xmlns:w15="http://schemas.microsoft.com/office/word/2012/wordml" mc:Ignorable="w15">
  <w15:commentEx w15:done="1" w15:paraId="3CA6115E"/>
</w15:commentsEx>
</file>

<file path=word/commentsIds.xml><?xml version="1.0" encoding="utf-8"?>
<w16cid:commentsIds xmlns:mc="http://schemas.openxmlformats.org/markup-compatibility/2006" xmlns:w16cid="http://schemas.microsoft.com/office/word/2016/wordml/cid" mc:Ignorable="w16cid">
  <w16cid:commentId w16cid:paraId="3CA6115E" w16cid:durableId="2919A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E5A" w:rsidP="001B4E5A" w:rsidRDefault="001B4E5A" w14:paraId="2DBA8CB0" w14:textId="77777777">
      <w:pPr>
        <w:spacing w:after="0" w:line="240" w:lineRule="auto"/>
      </w:pPr>
      <w:r>
        <w:separator/>
      </w:r>
    </w:p>
  </w:endnote>
  <w:endnote w:type="continuationSeparator" w:id="0">
    <w:p w:rsidR="001B4E5A" w:rsidP="001B4E5A" w:rsidRDefault="001B4E5A" w14:paraId="254B8E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853640"/>
      <w:docPartObj>
        <w:docPartGallery w:val="Page Numbers (Bottom of Page)"/>
        <w:docPartUnique/>
      </w:docPartObj>
    </w:sdtPr>
    <w:sdtEndPr>
      <w:rPr>
        <w:noProof/>
      </w:rPr>
    </w:sdtEndPr>
    <w:sdtContent>
      <w:p w:rsidR="001B4E5A" w:rsidRDefault="001B4E5A" w14:paraId="1A1789ED" w14:textId="38423B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B4E5A" w:rsidRDefault="001B4E5A" w14:paraId="1E7DB9A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E5A" w:rsidP="001B4E5A" w:rsidRDefault="001B4E5A" w14:paraId="60EBC0C9" w14:textId="77777777">
      <w:pPr>
        <w:spacing w:after="0" w:line="240" w:lineRule="auto"/>
      </w:pPr>
      <w:r>
        <w:separator/>
      </w:r>
    </w:p>
  </w:footnote>
  <w:footnote w:type="continuationSeparator" w:id="0">
    <w:p w:rsidR="001B4E5A" w:rsidP="001B4E5A" w:rsidRDefault="001B4E5A" w14:paraId="4F36FF32"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4AE9"/>
    <w:multiLevelType w:val="multilevel"/>
    <w:tmpl w:val="44B087A8"/>
    <w:lvl w:ilvl="0">
      <w:start w:val="1"/>
      <w:numFmt w:val="bullet"/>
      <w:lvlText w:val="●"/>
      <w:lvlJc w:val="left"/>
      <w:pPr>
        <w:ind w:left="5400" w:hanging="360"/>
      </w:pPr>
      <w:rPr>
        <w:rFonts w:ascii="Arial" w:hAnsi="Arial" w:eastAsia="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E14132"/>
    <w:multiLevelType w:val="multilevel"/>
    <w:tmpl w:val="95F66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B94B91"/>
    <w:multiLevelType w:val="multilevel"/>
    <w:tmpl w:val="5A7A53B8"/>
    <w:lvl w:ilvl="0">
      <w:start w:val="1"/>
      <w:numFmt w:val="decimal"/>
      <w:lvlText w:val="%1."/>
      <w:lvlJc w:val="left"/>
      <w:pPr>
        <w:ind w:left="720" w:hanging="360"/>
      </w:pPr>
      <w:rPr>
        <w:rFonts w:ascii="Arial" w:hAnsi="Arial" w:eastAsia="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0694928"/>
    <w:multiLevelType w:val="multilevel"/>
    <w:tmpl w:val="6DC8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20431"/>
    <w:multiLevelType w:val="hybridMultilevel"/>
    <w:tmpl w:val="01E283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625D10"/>
    <w:multiLevelType w:val="multilevel"/>
    <w:tmpl w:val="5D2E0BEC"/>
    <w:lvl w:ilvl="0">
      <w:start w:val="1"/>
      <w:numFmt w:val="decimal"/>
      <w:lvlText w:val="%1."/>
      <w:lvlJc w:val="left"/>
      <w:pPr>
        <w:ind w:left="720" w:hanging="360"/>
      </w:pPr>
      <w:rPr>
        <w:rFonts w:hint="default" w:ascii="Times New Roman" w:hAnsi="Times New Roman"/>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34B07CD"/>
    <w:multiLevelType w:val="multilevel"/>
    <w:tmpl w:val="5D2E0BEC"/>
    <w:lvl w:ilvl="0">
      <w:start w:val="1"/>
      <w:numFmt w:val="decimal"/>
      <w:lvlText w:val="%1."/>
      <w:lvlJc w:val="left"/>
      <w:pPr>
        <w:ind w:left="720" w:hanging="360"/>
      </w:pPr>
      <w:rPr>
        <w:rFonts w:hint="default" w:ascii="Times New Roman" w:hAnsi="Times New Roman"/>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5A06FA5"/>
    <w:multiLevelType w:val="hybridMultilevel"/>
    <w:tmpl w:val="CB7A80D0"/>
    <w:lvl w:ilvl="0" w:tplc="04090001">
      <w:start w:val="443"/>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1709F2"/>
    <w:multiLevelType w:val="multilevel"/>
    <w:tmpl w:val="6F325E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C9401BE"/>
    <w:multiLevelType w:val="hybridMultilevel"/>
    <w:tmpl w:val="1ADA6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5"/>
  </w:num>
  <w:num w:numId="5">
    <w:abstractNumId w:val="6"/>
  </w:num>
  <w:num w:numId="6">
    <w:abstractNumId w:val="4"/>
  </w:num>
  <w:num w:numId="7">
    <w:abstractNumId w:val="2"/>
  </w:num>
  <w:num w:numId="8">
    <w:abstractNumId w:val="7"/>
  </w:num>
  <w:num w:numId="9">
    <w:abstractNumId w:val="3"/>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Rege">
    <w15:presenceInfo w15:providerId="AD" w15:userId="S-1-5-21-2866484058-2346525710-1582716807-27023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revisionView w:markup="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84D"/>
    <w:rsid w:val="000B0D0B"/>
    <w:rsid w:val="000B66E7"/>
    <w:rsid w:val="00106A6E"/>
    <w:rsid w:val="0016128B"/>
    <w:rsid w:val="0019545F"/>
    <w:rsid w:val="001B4E5A"/>
    <w:rsid w:val="00245C1B"/>
    <w:rsid w:val="003336A3"/>
    <w:rsid w:val="00353B7A"/>
    <w:rsid w:val="003A990E"/>
    <w:rsid w:val="003B415A"/>
    <w:rsid w:val="003E2681"/>
    <w:rsid w:val="004671F1"/>
    <w:rsid w:val="004A41F1"/>
    <w:rsid w:val="0051551F"/>
    <w:rsid w:val="0069179B"/>
    <w:rsid w:val="00815C5D"/>
    <w:rsid w:val="0094584D"/>
    <w:rsid w:val="009519E7"/>
    <w:rsid w:val="00AD1D65"/>
    <w:rsid w:val="00C13C84"/>
    <w:rsid w:val="00CB1F77"/>
    <w:rsid w:val="00D22EE3"/>
    <w:rsid w:val="00D5385D"/>
    <w:rsid w:val="00E318C2"/>
    <w:rsid w:val="00EA2250"/>
    <w:rsid w:val="00EE3D29"/>
    <w:rsid w:val="00FB1C92"/>
    <w:rsid w:val="1051FFBF"/>
    <w:rsid w:val="176E32E8"/>
    <w:rsid w:val="26907438"/>
    <w:rsid w:val="288CF244"/>
    <w:rsid w:val="301E2E21"/>
    <w:rsid w:val="3DE95DC5"/>
    <w:rsid w:val="460017EC"/>
    <w:rsid w:val="4E9D6A7D"/>
    <w:rsid w:val="4FDEC8E4"/>
    <w:rsid w:val="517A9945"/>
    <w:rsid w:val="53E3553A"/>
    <w:rsid w:val="57BCAE2A"/>
    <w:rsid w:val="62A07483"/>
    <w:rsid w:val="74252A4C"/>
    <w:rsid w:val="7536D0A0"/>
    <w:rsid w:val="7A66D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099F"/>
  <w15:chartTrackingRefBased/>
  <w15:docId w15:val="{A94F531B-5076-421A-9264-C6ABF89381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458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94584D"/>
    <w:pPr>
      <w:keepNext/>
      <w:pBdr>
        <w:bottom w:val="single" w:color="auto" w:sz="4" w:space="1"/>
      </w:pBdr>
      <w:spacing w:after="120" w:line="240" w:lineRule="auto"/>
      <w:outlineLvl w:val="1"/>
    </w:pPr>
    <w:rPr>
      <w:rFonts w:ascii="Times New Roman" w:hAnsi="Times New Roman" w:eastAsia="Times New Roman" w:cs="Times New Roman"/>
      <w:smallCaps/>
      <w:sz w:val="28"/>
      <w:szCs w:val="28"/>
    </w:rPr>
  </w:style>
  <w:style w:type="paragraph" w:styleId="Heading3">
    <w:name w:val="heading 3"/>
    <w:basedOn w:val="Normal"/>
    <w:next w:val="Normal"/>
    <w:link w:val="Heading3Char"/>
    <w:uiPriority w:val="9"/>
    <w:unhideWhenUsed/>
    <w:qFormat/>
    <w:rsid w:val="004A41F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94584D"/>
    <w:rPr>
      <w:rFonts w:ascii="Times New Roman" w:hAnsi="Times New Roman" w:eastAsia="Times New Roman" w:cs="Times New Roman"/>
      <w:smallCaps/>
      <w:sz w:val="28"/>
      <w:szCs w:val="28"/>
    </w:rPr>
  </w:style>
  <w:style w:type="character" w:styleId="Heading1Char" w:customStyle="1">
    <w:name w:val="Heading 1 Char"/>
    <w:basedOn w:val="DefaultParagraphFont"/>
    <w:link w:val="Heading1"/>
    <w:uiPriority w:val="9"/>
    <w:rsid w:val="0094584D"/>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EE3D29"/>
    <w:pPr>
      <w:ind w:left="720"/>
      <w:contextualSpacing/>
    </w:pPr>
  </w:style>
  <w:style w:type="character" w:styleId="Heading3Char" w:customStyle="1">
    <w:name w:val="Heading 3 Char"/>
    <w:basedOn w:val="DefaultParagraphFont"/>
    <w:link w:val="Heading3"/>
    <w:uiPriority w:val="9"/>
    <w:rsid w:val="004A41F1"/>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39"/>
    <w:rsid w:val="000B0D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1551F"/>
    <w:rPr>
      <w:color w:val="0563C1" w:themeColor="hyperlink"/>
      <w:u w:val="single"/>
    </w:rPr>
  </w:style>
  <w:style w:type="character" w:styleId="UnresolvedMention">
    <w:name w:val="Unresolved Mention"/>
    <w:basedOn w:val="DefaultParagraphFont"/>
    <w:uiPriority w:val="99"/>
    <w:semiHidden/>
    <w:unhideWhenUsed/>
    <w:rsid w:val="0051551F"/>
    <w:rPr>
      <w:color w:val="605E5C"/>
      <w:shd w:val="clear" w:color="auto" w:fill="E1DFDD"/>
    </w:rPr>
  </w:style>
  <w:style w:type="paragraph" w:styleId="Header">
    <w:name w:val="header"/>
    <w:basedOn w:val="Normal"/>
    <w:link w:val="HeaderChar"/>
    <w:uiPriority w:val="99"/>
    <w:unhideWhenUsed/>
    <w:rsid w:val="001B4E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B4E5A"/>
  </w:style>
  <w:style w:type="paragraph" w:styleId="Footer">
    <w:name w:val="footer"/>
    <w:basedOn w:val="Normal"/>
    <w:link w:val="FooterChar"/>
    <w:uiPriority w:val="99"/>
    <w:unhideWhenUsed/>
    <w:rsid w:val="001B4E5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B4E5A"/>
  </w:style>
  <w:style w:type="paragraph" w:styleId="BalloonText">
    <w:name w:val="Balloon Text"/>
    <w:basedOn w:val="Normal"/>
    <w:link w:val="BalloonTextChar"/>
    <w:uiPriority w:val="99"/>
    <w:semiHidden/>
    <w:unhideWhenUsed/>
    <w:rsid w:val="003B41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415A"/>
    <w:rPr>
      <w:rFonts w:ascii="Segoe UI" w:hAnsi="Segoe UI" w:cs="Segoe UI"/>
      <w:sz w:val="18"/>
      <w:szCs w:val="18"/>
    </w:rPr>
  </w:style>
  <w:style w:type="character" w:styleId="CommentReference">
    <w:name w:val="annotation reference"/>
    <w:basedOn w:val="DefaultParagraphFont"/>
    <w:uiPriority w:val="99"/>
    <w:semiHidden/>
    <w:unhideWhenUsed/>
    <w:rsid w:val="00CB1F77"/>
    <w:rPr>
      <w:sz w:val="16"/>
      <w:szCs w:val="16"/>
    </w:rPr>
  </w:style>
  <w:style w:type="paragraph" w:styleId="CommentText">
    <w:name w:val="annotation text"/>
    <w:basedOn w:val="Normal"/>
    <w:link w:val="CommentTextChar"/>
    <w:uiPriority w:val="99"/>
    <w:semiHidden/>
    <w:unhideWhenUsed/>
    <w:rsid w:val="00CB1F77"/>
    <w:pPr>
      <w:spacing w:line="240" w:lineRule="auto"/>
    </w:pPr>
    <w:rPr>
      <w:sz w:val="20"/>
      <w:szCs w:val="20"/>
    </w:rPr>
  </w:style>
  <w:style w:type="character" w:styleId="CommentTextChar" w:customStyle="1">
    <w:name w:val="Comment Text Char"/>
    <w:basedOn w:val="DefaultParagraphFont"/>
    <w:link w:val="CommentText"/>
    <w:uiPriority w:val="99"/>
    <w:semiHidden/>
    <w:rsid w:val="00CB1F77"/>
    <w:rPr>
      <w:sz w:val="20"/>
      <w:szCs w:val="20"/>
    </w:rPr>
  </w:style>
  <w:style w:type="paragraph" w:styleId="CommentSubject">
    <w:name w:val="annotation subject"/>
    <w:basedOn w:val="CommentText"/>
    <w:next w:val="CommentText"/>
    <w:link w:val="CommentSubjectChar"/>
    <w:uiPriority w:val="99"/>
    <w:semiHidden/>
    <w:unhideWhenUsed/>
    <w:rsid w:val="00CB1F77"/>
    <w:rPr>
      <w:b/>
      <w:bCs/>
    </w:rPr>
  </w:style>
  <w:style w:type="character" w:styleId="CommentSubjectChar" w:customStyle="1">
    <w:name w:val="Comment Subject Char"/>
    <w:basedOn w:val="CommentTextChar"/>
    <w:link w:val="CommentSubject"/>
    <w:uiPriority w:val="99"/>
    <w:semiHidden/>
    <w:rsid w:val="00CB1F77"/>
    <w:rPr>
      <w:b/>
      <w:bCs/>
      <w:sz w:val="20"/>
      <w:szCs w:val="20"/>
    </w:rPr>
  </w:style>
  <w:style w:type="paragraph" w:styleId="NormalWeb">
    <w:name w:val="Normal (Web)"/>
    <w:basedOn w:val="Normal"/>
    <w:uiPriority w:val="99"/>
    <w:semiHidden/>
    <w:unhideWhenUsed/>
    <w:rsid w:val="00C13C84"/>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43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www.scribbr.com/plagiarism-checker/self-plagiarism-checker"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apastyle.apa.org/style-grammar-guidelines/citations/plagiarism" TargetMode="External" Id="rId17" /><Relationship Type="http://schemas.openxmlformats.org/officeDocument/2006/relationships/customXml" Target="../customXml/item2.xml" Id="rId2" /><Relationship Type="http://schemas.openxmlformats.org/officeDocument/2006/relationships/hyperlink" Target="https://myccp.online/how-access-virtual-student-support-services"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styles" Target="styles.xml" Id="rId5" /><Relationship Type="http://schemas.openxmlformats.org/officeDocument/2006/relationships/hyperlink" Target="https://myccp.online/how-access-virtual-student-support-services/library-services" TargetMode="External" Id="rId15" /><Relationship Type="http://schemas.openxmlformats.org/officeDocument/2006/relationships/theme" Target="theme/theme1.xml" Id="rId23" /><Relationship Type="http://schemas.openxmlformats.org/officeDocument/2006/relationships/hyperlink" Target="http://www.learningscientists.org/blog/2016/6/23-1" TargetMode="External" Id="rId10" /><Relationship Type="http://schemas.openxmlformats.org/officeDocument/2006/relationships/hyperlink" Target="mailto:starfishconnect@ccp.edu"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myccp.online/how-access-virtual-student-support-services/learning-lab-academic-support-services-tutoring" TargetMode="External" Id="rId14" /><Relationship Type="http://schemas.microsoft.com/office/2011/relationships/people" Target="people.xml" Id="rId22" /><Relationship Type="http://schemas.openxmlformats.org/officeDocument/2006/relationships/glossaryDocument" Target="glossary/document.xml" Id="R1fb0e738c5ec443a" /><Relationship Type="http://schemas.openxmlformats.org/officeDocument/2006/relationships/hyperlink" Target="https://www.ccp.edu/college-catalog/college-policies-and-procedures/student-rights-and-responsibilities" TargetMode="External" Id="R9a9a33800f3a4e4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f7aa800-5cb9-4d48-ad23-14bf9ff14a17}"/>
      </w:docPartPr>
      <w:docPartBody>
        <w:p w14:paraId="6D143BB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DACD4F192BC47BFCB4ABDF2877F60" ma:contentTypeVersion="16" ma:contentTypeDescription="Create a new document." ma:contentTypeScope="" ma:versionID="d4992c2f899097381553299cfb9be294">
  <xsd:schema xmlns:xsd="http://www.w3.org/2001/XMLSchema" xmlns:xs="http://www.w3.org/2001/XMLSchema" xmlns:p="http://schemas.microsoft.com/office/2006/metadata/properties" xmlns:ns3="47d52eff-8246-47de-bb84-e46be12ee9be" xmlns:ns4="44c296b4-ac18-40ed-96e4-48d36bf8504e" targetNamespace="http://schemas.microsoft.com/office/2006/metadata/properties" ma:root="true" ma:fieldsID="c2de7bc38e5ab7759bc93b62eaa13840" ns3:_="" ns4:_="">
    <xsd:import namespace="47d52eff-8246-47de-bb84-e46be12ee9be"/>
    <xsd:import namespace="44c296b4-ac18-40ed-96e4-48d36bf850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52eff-8246-47de-bb84-e46be12ee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c296b4-ac18-40ed-96e4-48d36bf850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d52eff-8246-47de-bb84-e46be12ee9be" xsi:nil="true"/>
  </documentManagement>
</p:properties>
</file>

<file path=customXml/itemProps1.xml><?xml version="1.0" encoding="utf-8"?>
<ds:datastoreItem xmlns:ds="http://schemas.openxmlformats.org/officeDocument/2006/customXml" ds:itemID="{3BBFA02F-3297-4745-A953-3DAFCAA69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52eff-8246-47de-bb84-e46be12ee9be"/>
    <ds:schemaRef ds:uri="44c296b4-ac18-40ed-96e4-48d36bf85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F9C17-DCAA-4398-9B24-1B0F7BA057A0}">
  <ds:schemaRefs>
    <ds:schemaRef ds:uri="http://schemas.microsoft.com/sharepoint/v3/contenttype/forms"/>
  </ds:schemaRefs>
</ds:datastoreItem>
</file>

<file path=customXml/itemProps3.xml><?xml version="1.0" encoding="utf-8"?>
<ds:datastoreItem xmlns:ds="http://schemas.openxmlformats.org/officeDocument/2006/customXml" ds:itemID="{40FF30F3-B2A4-4A0E-B6B4-22BC857C656D}">
  <ds:schemaRefs>
    <ds:schemaRef ds:uri="http://purl.org/dc/elements/1.1/"/>
    <ds:schemaRef ds:uri="http://www.w3.org/XML/1998/namespace"/>
    <ds:schemaRef ds:uri="http://schemas.openxmlformats.org/package/2006/metadata/core-properties"/>
    <ds:schemaRef ds:uri="http://schemas.microsoft.com/office/2006/metadata/properties"/>
    <ds:schemaRef ds:uri="47d52eff-8246-47de-bb84-e46be12ee9be"/>
    <ds:schemaRef ds:uri="http://schemas.microsoft.com/office/2006/documentManagement/types"/>
    <ds:schemaRef ds:uri="http://purl.org/dc/terms/"/>
    <ds:schemaRef ds:uri="http://schemas.microsoft.com/office/infopath/2007/PartnerControls"/>
    <ds:schemaRef ds:uri="44c296b4-ac18-40ed-96e4-48d36bf8504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College of Philadelphia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Chanelle Frager</dc:creator>
  <keywords/>
  <dc:description/>
  <lastModifiedBy>Karen Rege</lastModifiedBy>
  <revision>4</revision>
  <lastPrinted>2023-12-05T13:24:00.0000000Z</lastPrinted>
  <dcterms:created xsi:type="dcterms:W3CDTF">2023-12-05T20:21:00.0000000Z</dcterms:created>
  <dcterms:modified xsi:type="dcterms:W3CDTF">2023-12-15T17:04:02.2991908Z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0x010100B81DACD4F192BC47BFCB4ABDF2877F60</vt:lpwstr>
  </property>
</Properties>
</file>