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56" w:rsidRPr="00965028" w:rsidRDefault="006069E5" w:rsidP="00F8235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This form must be used by all</w:t>
      </w:r>
      <w:r w:rsidR="00F82356" w:rsidRPr="00965028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B71049">
        <w:rPr>
          <w:sz w:val="20"/>
          <w:szCs w:val="20"/>
        </w:rPr>
        <w:t>aculty interested in performing walk-in or curriculum advising (beyond the 6-hour/semester advising requirement</w:t>
      </w:r>
      <w:r>
        <w:rPr>
          <w:sz w:val="20"/>
          <w:szCs w:val="20"/>
        </w:rPr>
        <w:t xml:space="preserve"> for Full-time faculty</w:t>
      </w:r>
      <w:r w:rsidR="00B71049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F82356" w:rsidRPr="00965028">
        <w:rPr>
          <w:sz w:val="20"/>
          <w:szCs w:val="20"/>
        </w:rPr>
        <w:t>Initiation of the appro</w:t>
      </w:r>
      <w:r w:rsidR="008F00E8">
        <w:rPr>
          <w:sz w:val="20"/>
          <w:szCs w:val="20"/>
        </w:rPr>
        <w:t xml:space="preserve">val process </w:t>
      </w:r>
      <w:r w:rsidR="00F82356" w:rsidRPr="00965028">
        <w:rPr>
          <w:sz w:val="20"/>
          <w:szCs w:val="20"/>
        </w:rPr>
        <w:t xml:space="preserve">and receipt of approval from all appropriate parties does not guarantee that a faculty member will be scheduled or staffed as an advisor.  </w:t>
      </w:r>
      <w:r w:rsidR="008E0257">
        <w:rPr>
          <w:sz w:val="20"/>
          <w:szCs w:val="20"/>
        </w:rPr>
        <w:t xml:space="preserve">In an </w:t>
      </w:r>
      <w:r w:rsidR="008F00E8">
        <w:rPr>
          <w:sz w:val="20"/>
          <w:szCs w:val="20"/>
        </w:rPr>
        <w:t xml:space="preserve">effort to meet the needs of </w:t>
      </w:r>
      <w:r w:rsidR="008E0257">
        <w:rPr>
          <w:sz w:val="20"/>
          <w:szCs w:val="20"/>
        </w:rPr>
        <w:t>students, s</w:t>
      </w:r>
      <w:r w:rsidR="00F82356" w:rsidRPr="00965028">
        <w:rPr>
          <w:sz w:val="20"/>
          <w:szCs w:val="20"/>
        </w:rPr>
        <w:t xml:space="preserve">cheduling and staffing of individual faculty </w:t>
      </w:r>
      <w:r w:rsidR="00646895">
        <w:rPr>
          <w:sz w:val="20"/>
          <w:szCs w:val="20"/>
        </w:rPr>
        <w:t xml:space="preserve">members </w:t>
      </w:r>
      <w:r w:rsidR="00B71049">
        <w:rPr>
          <w:sz w:val="20"/>
          <w:szCs w:val="20"/>
        </w:rPr>
        <w:t xml:space="preserve">by the Academic Advising Department for all methods of </w:t>
      </w:r>
      <w:r w:rsidR="00F82356" w:rsidRPr="00965028">
        <w:rPr>
          <w:sz w:val="20"/>
          <w:szCs w:val="20"/>
        </w:rPr>
        <w:t xml:space="preserve">advising (walk-in advising at Main Campus and </w:t>
      </w:r>
      <w:r w:rsidR="008E0257">
        <w:rPr>
          <w:sz w:val="20"/>
          <w:szCs w:val="20"/>
        </w:rPr>
        <w:t>R</w:t>
      </w:r>
      <w:r w:rsidR="00F82356" w:rsidRPr="00965028">
        <w:rPr>
          <w:sz w:val="20"/>
          <w:szCs w:val="20"/>
        </w:rPr>
        <w:t xml:space="preserve">egional </w:t>
      </w:r>
      <w:r w:rsidR="008E0257">
        <w:rPr>
          <w:sz w:val="20"/>
          <w:szCs w:val="20"/>
        </w:rPr>
        <w:t>C</w:t>
      </w:r>
      <w:r w:rsidR="00F82356" w:rsidRPr="00965028">
        <w:rPr>
          <w:sz w:val="20"/>
          <w:szCs w:val="20"/>
        </w:rPr>
        <w:t>enters &amp; curriculum advising performed in faculty/departmental offices) is based upon multiple factors, including completion of requir</w:t>
      </w:r>
      <w:r w:rsidR="008E0257">
        <w:rPr>
          <w:sz w:val="20"/>
          <w:szCs w:val="20"/>
        </w:rPr>
        <w:t>ed training, anticipated staffing needs</w:t>
      </w:r>
      <w:r w:rsidR="00F82356" w:rsidRPr="00965028">
        <w:rPr>
          <w:sz w:val="20"/>
          <w:szCs w:val="20"/>
        </w:rPr>
        <w:t xml:space="preserve">, </w:t>
      </w:r>
      <w:r w:rsidR="008F00E8">
        <w:rPr>
          <w:sz w:val="20"/>
          <w:szCs w:val="20"/>
        </w:rPr>
        <w:t xml:space="preserve">faculty </w:t>
      </w:r>
      <w:r w:rsidR="009406D9">
        <w:rPr>
          <w:sz w:val="20"/>
          <w:szCs w:val="20"/>
        </w:rPr>
        <w:t xml:space="preserve">seniority, </w:t>
      </w:r>
      <w:r w:rsidR="008E0257">
        <w:rPr>
          <w:sz w:val="20"/>
          <w:szCs w:val="20"/>
        </w:rPr>
        <w:t>f</w:t>
      </w:r>
      <w:r w:rsidR="009406D9">
        <w:rPr>
          <w:sz w:val="20"/>
          <w:szCs w:val="20"/>
        </w:rPr>
        <w:t xml:space="preserve">aculty availability, </w:t>
      </w:r>
      <w:r w:rsidR="008E0257">
        <w:rPr>
          <w:sz w:val="20"/>
          <w:szCs w:val="20"/>
        </w:rPr>
        <w:t>and work load</w:t>
      </w:r>
      <w:r w:rsidR="00F82356" w:rsidRPr="00965028">
        <w:rPr>
          <w:sz w:val="20"/>
          <w:szCs w:val="20"/>
        </w:rPr>
        <w:t>.  As soon as possible, the Academic Advising Department will no</w:t>
      </w:r>
      <w:r w:rsidR="008F00E8">
        <w:rPr>
          <w:sz w:val="20"/>
          <w:szCs w:val="20"/>
        </w:rPr>
        <w:t xml:space="preserve">tify faculty members </w:t>
      </w:r>
      <w:r w:rsidR="00F82356" w:rsidRPr="00965028">
        <w:rPr>
          <w:sz w:val="20"/>
          <w:szCs w:val="20"/>
        </w:rPr>
        <w:t xml:space="preserve">of staffing and scheduling decisions and any related details. </w:t>
      </w:r>
    </w:p>
    <w:p w:rsidR="00F82356" w:rsidRDefault="00F82356">
      <w:pPr>
        <w:rPr>
          <w:b/>
          <w:sz w:val="24"/>
          <w:szCs w:val="24"/>
        </w:rPr>
      </w:pPr>
    </w:p>
    <w:p w:rsidR="000636C3" w:rsidRPr="00F817EE" w:rsidRDefault="00EF72FC">
      <w:pPr>
        <w:rPr>
          <w:b/>
        </w:rPr>
      </w:pPr>
      <w:r w:rsidRPr="008736B2">
        <w:rPr>
          <w:b/>
          <w:sz w:val="28"/>
          <w:szCs w:val="28"/>
        </w:rPr>
        <w:t>Contact and S</w:t>
      </w:r>
      <w:r w:rsidR="007003F2" w:rsidRPr="008736B2">
        <w:rPr>
          <w:b/>
          <w:sz w:val="28"/>
          <w:szCs w:val="28"/>
        </w:rPr>
        <w:t>emester</w:t>
      </w:r>
      <w:r w:rsidRPr="008736B2">
        <w:rPr>
          <w:b/>
          <w:sz w:val="28"/>
          <w:szCs w:val="28"/>
        </w:rPr>
        <w:t xml:space="preserve"> Information</w:t>
      </w:r>
      <w:r w:rsidR="00F817EE">
        <w:rPr>
          <w:b/>
        </w:rPr>
        <w:t xml:space="preserve">   (</w:t>
      </w:r>
      <w:r w:rsidR="00087B99">
        <w:rPr>
          <w:i/>
        </w:rPr>
        <w:t>type/write in blank boxes</w:t>
      </w:r>
      <w:r w:rsidR="006069E5">
        <w:rPr>
          <w:i/>
        </w:rPr>
        <w:t xml:space="preserve"> only</w:t>
      </w:r>
      <w:r w:rsidR="00F817EE" w:rsidRPr="00F817EE">
        <w:rPr>
          <w:i/>
        </w:rPr>
        <w:t>)</w:t>
      </w:r>
    </w:p>
    <w:p w:rsidR="00F53815" w:rsidRDefault="00F5381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3474"/>
        <w:gridCol w:w="2430"/>
        <w:gridCol w:w="2070"/>
      </w:tblGrid>
      <w:tr w:rsidR="00F53815" w:rsidTr="00087B99">
        <w:trPr>
          <w:jc w:val="center"/>
        </w:trPr>
        <w:tc>
          <w:tcPr>
            <w:tcW w:w="2394" w:type="dxa"/>
          </w:tcPr>
          <w:p w:rsidR="00F53815" w:rsidRPr="00F53815" w:rsidRDefault="00F53815" w:rsidP="00087B99">
            <w:pPr>
              <w:rPr>
                <w:b/>
              </w:rPr>
            </w:pPr>
            <w:r w:rsidRPr="00AF2222">
              <w:rPr>
                <w:b/>
                <w:highlight w:val="yellow"/>
              </w:rPr>
              <w:t>Name</w:t>
            </w:r>
            <w:r w:rsidR="00087B99" w:rsidRPr="00AF2222">
              <w:rPr>
                <w:b/>
                <w:highlight w:val="yellow"/>
              </w:rPr>
              <w:t>:</w:t>
            </w:r>
          </w:p>
        </w:tc>
        <w:tc>
          <w:tcPr>
            <w:tcW w:w="3474" w:type="dxa"/>
            <w:shd w:val="clear" w:color="auto" w:fill="auto"/>
          </w:tcPr>
          <w:p w:rsidR="00275DE5" w:rsidRPr="002948AA" w:rsidRDefault="00275DE5"/>
          <w:p w:rsidR="00087B99" w:rsidRPr="002948AA" w:rsidRDefault="00087B99"/>
        </w:tc>
        <w:tc>
          <w:tcPr>
            <w:tcW w:w="2430" w:type="dxa"/>
          </w:tcPr>
          <w:p w:rsidR="00F53815" w:rsidRPr="00087B99" w:rsidRDefault="00087B99" w:rsidP="00F53815">
            <w:pPr>
              <w:rPr>
                <w:b/>
              </w:rPr>
            </w:pPr>
            <w:r w:rsidRPr="00AF2222">
              <w:rPr>
                <w:b/>
                <w:highlight w:val="yellow"/>
              </w:rPr>
              <w:t>College ID # (J#):</w:t>
            </w:r>
          </w:p>
        </w:tc>
        <w:tc>
          <w:tcPr>
            <w:tcW w:w="2070" w:type="dxa"/>
            <w:shd w:val="clear" w:color="auto" w:fill="auto"/>
          </w:tcPr>
          <w:p w:rsidR="00F53815" w:rsidRDefault="00F53815"/>
        </w:tc>
      </w:tr>
      <w:tr w:rsidR="00F53815" w:rsidTr="00087B99">
        <w:trPr>
          <w:jc w:val="center"/>
        </w:trPr>
        <w:tc>
          <w:tcPr>
            <w:tcW w:w="2394" w:type="dxa"/>
          </w:tcPr>
          <w:p w:rsidR="00F53815" w:rsidRPr="00D51BEE" w:rsidRDefault="00F53815">
            <w:pPr>
              <w:rPr>
                <w:b/>
              </w:rPr>
            </w:pPr>
            <w:r w:rsidRPr="00AF2222">
              <w:rPr>
                <w:b/>
                <w:highlight w:val="yellow"/>
              </w:rPr>
              <w:t>E-mail Address:</w:t>
            </w:r>
          </w:p>
          <w:p w:rsidR="00F53815" w:rsidRDefault="00F53815"/>
        </w:tc>
        <w:tc>
          <w:tcPr>
            <w:tcW w:w="3474" w:type="dxa"/>
            <w:shd w:val="clear" w:color="auto" w:fill="auto"/>
          </w:tcPr>
          <w:p w:rsidR="00F53815" w:rsidRPr="002948AA" w:rsidRDefault="00F53815"/>
        </w:tc>
        <w:tc>
          <w:tcPr>
            <w:tcW w:w="2430" w:type="dxa"/>
          </w:tcPr>
          <w:p w:rsidR="00D51BEE" w:rsidRPr="00D51BEE" w:rsidRDefault="00087B99" w:rsidP="0053263F">
            <w:pPr>
              <w:rPr>
                <w:i/>
                <w:sz w:val="18"/>
                <w:szCs w:val="18"/>
              </w:rPr>
            </w:pPr>
            <w:r w:rsidRPr="00AF2222">
              <w:rPr>
                <w:b/>
                <w:highlight w:val="yellow"/>
              </w:rPr>
              <w:t>Semester/Year (</w:t>
            </w:r>
            <w:r w:rsidRPr="00AF2222">
              <w:rPr>
                <w:i/>
                <w:sz w:val="18"/>
                <w:szCs w:val="18"/>
                <w:highlight w:val="yellow"/>
              </w:rPr>
              <w:t>Fall, Spring, Summer I or Summer II + year):</w:t>
            </w:r>
          </w:p>
        </w:tc>
        <w:tc>
          <w:tcPr>
            <w:tcW w:w="2070" w:type="dxa"/>
            <w:shd w:val="clear" w:color="auto" w:fill="auto"/>
          </w:tcPr>
          <w:p w:rsidR="00F53815" w:rsidRDefault="00F53815"/>
        </w:tc>
      </w:tr>
      <w:tr w:rsidR="00F53815" w:rsidTr="00087B99">
        <w:trPr>
          <w:jc w:val="center"/>
        </w:trPr>
        <w:tc>
          <w:tcPr>
            <w:tcW w:w="2394" w:type="dxa"/>
          </w:tcPr>
          <w:p w:rsidR="00F53815" w:rsidRPr="00AF2222" w:rsidRDefault="00F53815">
            <w:pPr>
              <w:rPr>
                <w:b/>
                <w:highlight w:val="yellow"/>
              </w:rPr>
            </w:pPr>
            <w:r w:rsidRPr="00AF2222">
              <w:rPr>
                <w:b/>
                <w:highlight w:val="yellow"/>
              </w:rPr>
              <w:t>Office Telephone #:</w:t>
            </w:r>
          </w:p>
          <w:p w:rsidR="00F53815" w:rsidRPr="00AF2222" w:rsidRDefault="00F53815">
            <w:pPr>
              <w:rPr>
                <w:highlight w:val="yellow"/>
              </w:rPr>
            </w:pPr>
          </w:p>
        </w:tc>
        <w:tc>
          <w:tcPr>
            <w:tcW w:w="3474" w:type="dxa"/>
            <w:shd w:val="clear" w:color="auto" w:fill="auto"/>
          </w:tcPr>
          <w:p w:rsidR="00F53815" w:rsidRPr="002948AA" w:rsidRDefault="00F53815"/>
        </w:tc>
        <w:tc>
          <w:tcPr>
            <w:tcW w:w="2430" w:type="dxa"/>
          </w:tcPr>
          <w:p w:rsidR="0053263F" w:rsidRPr="00AF2222" w:rsidRDefault="0053263F" w:rsidP="0053263F">
            <w:pPr>
              <w:rPr>
                <w:b/>
                <w:highlight w:val="yellow"/>
              </w:rPr>
            </w:pPr>
            <w:r w:rsidRPr="00AF2222">
              <w:rPr>
                <w:b/>
                <w:highlight w:val="yellow"/>
              </w:rPr>
              <w:t xml:space="preserve">Division: </w:t>
            </w:r>
          </w:p>
          <w:p w:rsidR="00F53815" w:rsidRPr="00AF2222" w:rsidRDefault="00087B99" w:rsidP="0053263F">
            <w:pPr>
              <w:rPr>
                <w:b/>
                <w:highlight w:val="yellow"/>
              </w:rPr>
            </w:pPr>
            <w:r w:rsidRPr="00AF2222">
              <w:rPr>
                <w:i/>
                <w:sz w:val="18"/>
                <w:szCs w:val="18"/>
                <w:highlight w:val="yellow"/>
              </w:rPr>
              <w:t>(</w:t>
            </w:r>
            <w:r w:rsidR="0053263F" w:rsidRPr="00AF2222">
              <w:rPr>
                <w:i/>
                <w:sz w:val="18"/>
                <w:szCs w:val="18"/>
                <w:highlight w:val="yellow"/>
              </w:rPr>
              <w:t>BT, LS, MSHC, or ESS)</w:t>
            </w:r>
          </w:p>
        </w:tc>
        <w:tc>
          <w:tcPr>
            <w:tcW w:w="2070" w:type="dxa"/>
            <w:shd w:val="clear" w:color="auto" w:fill="auto"/>
          </w:tcPr>
          <w:p w:rsidR="00F53815" w:rsidRDefault="00F53815"/>
        </w:tc>
      </w:tr>
      <w:tr w:rsidR="0053263F" w:rsidTr="00087B99">
        <w:trPr>
          <w:jc w:val="center"/>
        </w:trPr>
        <w:tc>
          <w:tcPr>
            <w:tcW w:w="2394" w:type="dxa"/>
          </w:tcPr>
          <w:p w:rsidR="0053263F" w:rsidRPr="00AF2222" w:rsidRDefault="0053263F">
            <w:pPr>
              <w:rPr>
                <w:b/>
                <w:highlight w:val="yellow"/>
              </w:rPr>
            </w:pPr>
            <w:r w:rsidRPr="00AF2222">
              <w:rPr>
                <w:b/>
                <w:highlight w:val="yellow"/>
              </w:rPr>
              <w:t>Mobile Telephone #:</w:t>
            </w:r>
          </w:p>
        </w:tc>
        <w:tc>
          <w:tcPr>
            <w:tcW w:w="3474" w:type="dxa"/>
            <w:shd w:val="clear" w:color="auto" w:fill="auto"/>
          </w:tcPr>
          <w:p w:rsidR="0053263F" w:rsidRDefault="0053263F"/>
          <w:p w:rsidR="0053263F" w:rsidRPr="002948AA" w:rsidRDefault="0053263F"/>
        </w:tc>
        <w:tc>
          <w:tcPr>
            <w:tcW w:w="2430" w:type="dxa"/>
          </w:tcPr>
          <w:p w:rsidR="00087B99" w:rsidRPr="00AF2222" w:rsidRDefault="00087B99" w:rsidP="00087B99">
            <w:pPr>
              <w:rPr>
                <w:b/>
                <w:highlight w:val="yellow"/>
              </w:rPr>
            </w:pPr>
            <w:r w:rsidRPr="00AF2222">
              <w:rPr>
                <w:b/>
                <w:highlight w:val="yellow"/>
              </w:rPr>
              <w:t>Academic Department:</w:t>
            </w:r>
          </w:p>
          <w:p w:rsidR="0053263F" w:rsidRPr="00AF2222" w:rsidRDefault="00087B99" w:rsidP="00087B99">
            <w:pPr>
              <w:rPr>
                <w:b/>
                <w:highlight w:val="yellow"/>
              </w:rPr>
            </w:pPr>
            <w:r w:rsidRPr="00AF2222">
              <w:rPr>
                <w:i/>
                <w:sz w:val="18"/>
                <w:szCs w:val="18"/>
                <w:highlight w:val="yellow"/>
              </w:rPr>
              <w:t>(please type name)</w:t>
            </w:r>
          </w:p>
        </w:tc>
        <w:tc>
          <w:tcPr>
            <w:tcW w:w="2070" w:type="dxa"/>
            <w:shd w:val="clear" w:color="auto" w:fill="auto"/>
          </w:tcPr>
          <w:p w:rsidR="0053263F" w:rsidRDefault="0053263F"/>
        </w:tc>
      </w:tr>
      <w:tr w:rsidR="0053263F" w:rsidTr="00087B99">
        <w:trPr>
          <w:jc w:val="center"/>
        </w:trPr>
        <w:tc>
          <w:tcPr>
            <w:tcW w:w="2394" w:type="dxa"/>
          </w:tcPr>
          <w:p w:rsidR="0053263F" w:rsidRPr="00D51BEE" w:rsidRDefault="0053263F" w:rsidP="0053263F">
            <w:pPr>
              <w:rPr>
                <w:b/>
              </w:rPr>
            </w:pPr>
            <w:r w:rsidRPr="00D20D0D">
              <w:rPr>
                <w:b/>
                <w:highlight w:val="yellow"/>
              </w:rPr>
              <w:t xml:space="preserve">Courses Assigned </w:t>
            </w:r>
            <w:r w:rsidRPr="00D20D0D">
              <w:rPr>
                <w:sz w:val="18"/>
                <w:szCs w:val="18"/>
                <w:highlight w:val="yellow"/>
              </w:rPr>
              <w:t>(</w:t>
            </w:r>
            <w:r w:rsidRPr="00D20D0D">
              <w:rPr>
                <w:i/>
                <w:sz w:val="18"/>
                <w:szCs w:val="18"/>
                <w:highlight w:val="yellow"/>
              </w:rPr>
              <w:t>please list</w:t>
            </w:r>
            <w:r w:rsidRPr="00D20D0D">
              <w:rPr>
                <w:sz w:val="18"/>
                <w:szCs w:val="18"/>
                <w:highlight w:val="yellow"/>
              </w:rPr>
              <w:t>):</w:t>
            </w:r>
          </w:p>
        </w:tc>
        <w:tc>
          <w:tcPr>
            <w:tcW w:w="3474" w:type="dxa"/>
            <w:shd w:val="clear" w:color="auto" w:fill="auto"/>
          </w:tcPr>
          <w:p w:rsidR="0053263F" w:rsidRDefault="0053263F"/>
          <w:p w:rsidR="00087B99" w:rsidRDefault="00087B99"/>
          <w:p w:rsidR="00087B99" w:rsidRDefault="00087B99"/>
          <w:p w:rsidR="00087B99" w:rsidRPr="002948AA" w:rsidRDefault="00087B99"/>
        </w:tc>
        <w:tc>
          <w:tcPr>
            <w:tcW w:w="2430" w:type="dxa"/>
          </w:tcPr>
          <w:p w:rsidR="0053263F" w:rsidRPr="00D51BEE" w:rsidRDefault="0053263F" w:rsidP="0053263F">
            <w:pPr>
              <w:rPr>
                <w:b/>
              </w:rPr>
            </w:pPr>
            <w:r w:rsidRPr="00D20D0D">
              <w:rPr>
                <w:b/>
                <w:highlight w:val="yellow"/>
              </w:rPr>
              <w:t xml:space="preserve">Other Assignments </w:t>
            </w:r>
            <w:r w:rsidRPr="00D20D0D">
              <w:rPr>
                <w:i/>
                <w:highlight w:val="yellow"/>
              </w:rPr>
              <w:t>(</w:t>
            </w:r>
            <w:r w:rsidR="006069E5" w:rsidRPr="00D20D0D">
              <w:rPr>
                <w:i/>
                <w:highlight w:val="yellow"/>
              </w:rPr>
              <w:t>LLAB</w:t>
            </w:r>
            <w:r w:rsidRPr="00D20D0D">
              <w:rPr>
                <w:i/>
                <w:highlight w:val="yellow"/>
              </w:rPr>
              <w:t>, etc.)</w:t>
            </w:r>
            <w:r w:rsidRPr="00D20D0D">
              <w:rPr>
                <w:b/>
                <w:highlight w:val="yellow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53263F" w:rsidRDefault="0053263F"/>
        </w:tc>
      </w:tr>
    </w:tbl>
    <w:p w:rsidR="005D314E" w:rsidRDefault="00965028">
      <w:r>
        <w:t xml:space="preserve"> </w:t>
      </w:r>
    </w:p>
    <w:p w:rsidR="005D314E" w:rsidRPr="008736B2" w:rsidRDefault="005D314E" w:rsidP="008736B2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736B2">
        <w:rPr>
          <w:rFonts w:ascii="Arial" w:hAnsi="Arial" w:cs="Arial"/>
          <w:i/>
          <w:sz w:val="20"/>
          <w:szCs w:val="20"/>
        </w:rPr>
        <w:t>After above section is completed by faculty membe</w:t>
      </w:r>
      <w:r w:rsidR="00087B99">
        <w:rPr>
          <w:rFonts w:ascii="Arial" w:hAnsi="Arial" w:cs="Arial"/>
          <w:i/>
          <w:sz w:val="20"/>
          <w:szCs w:val="20"/>
        </w:rPr>
        <w:t>r, form must be printed, signed and dated below</w:t>
      </w:r>
      <w:r w:rsidRPr="008736B2">
        <w:rPr>
          <w:rFonts w:ascii="Arial" w:hAnsi="Arial" w:cs="Arial"/>
          <w:i/>
          <w:sz w:val="20"/>
          <w:szCs w:val="20"/>
        </w:rPr>
        <w:t>, and submitted to Department Chair</w:t>
      </w:r>
      <w:r w:rsidR="008F00E8">
        <w:rPr>
          <w:rFonts w:ascii="Arial" w:hAnsi="Arial" w:cs="Arial"/>
          <w:i/>
          <w:sz w:val="20"/>
          <w:szCs w:val="20"/>
        </w:rPr>
        <w:t xml:space="preserve"> for circulation</w:t>
      </w:r>
      <w:r w:rsidRPr="008736B2">
        <w:rPr>
          <w:rFonts w:ascii="Arial" w:hAnsi="Arial" w:cs="Arial"/>
          <w:i/>
          <w:sz w:val="20"/>
          <w:szCs w:val="20"/>
        </w:rPr>
        <w:t xml:space="preserve">.  </w:t>
      </w:r>
    </w:p>
    <w:p w:rsidR="005D314E" w:rsidRDefault="005D31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6030"/>
        <w:gridCol w:w="864"/>
        <w:gridCol w:w="2754"/>
      </w:tblGrid>
      <w:tr w:rsidR="005D314E" w:rsidTr="00275DE5">
        <w:trPr>
          <w:jc w:val="center"/>
        </w:trPr>
        <w:tc>
          <w:tcPr>
            <w:tcW w:w="1368" w:type="dxa"/>
          </w:tcPr>
          <w:p w:rsidR="005D314E" w:rsidRPr="005D314E" w:rsidRDefault="005D314E">
            <w:pPr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 xml:space="preserve">Signature </w:t>
            </w:r>
          </w:p>
          <w:p w:rsidR="005D314E" w:rsidRPr="005D314E" w:rsidRDefault="005D314E">
            <w:pPr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5D314E" w:rsidRPr="005D314E" w:rsidRDefault="005D314E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5D314E" w:rsidRPr="005D314E" w:rsidRDefault="005D314E">
            <w:pPr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54" w:type="dxa"/>
          </w:tcPr>
          <w:p w:rsidR="005D314E" w:rsidRDefault="005D314E">
            <w:pPr>
              <w:rPr>
                <w:sz w:val="20"/>
                <w:szCs w:val="20"/>
              </w:rPr>
            </w:pPr>
          </w:p>
        </w:tc>
      </w:tr>
    </w:tbl>
    <w:p w:rsidR="005D314E" w:rsidRDefault="005D314E">
      <w:pPr>
        <w:rPr>
          <w:sz w:val="20"/>
          <w:szCs w:val="20"/>
        </w:rPr>
      </w:pPr>
    </w:p>
    <w:p w:rsidR="005D314E" w:rsidRPr="008736B2" w:rsidRDefault="00AD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Review</w:t>
      </w:r>
    </w:p>
    <w:p w:rsidR="005D314E" w:rsidRPr="005D314E" w:rsidRDefault="00AD00AA" w:rsidP="005D314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circulate in the order </w:t>
      </w:r>
      <w:r w:rsidR="005D314E" w:rsidRPr="005D314E">
        <w:rPr>
          <w:rFonts w:ascii="Arial" w:hAnsi="Arial" w:cs="Arial"/>
          <w:i/>
          <w:sz w:val="20"/>
          <w:szCs w:val="20"/>
        </w:rPr>
        <w:t>indicated below</w:t>
      </w:r>
      <w:r w:rsidR="008F00E8">
        <w:rPr>
          <w:rFonts w:ascii="Arial" w:hAnsi="Arial" w:cs="Arial"/>
          <w:i/>
          <w:sz w:val="20"/>
          <w:szCs w:val="20"/>
        </w:rPr>
        <w:t>, starting with Dept. Chair</w:t>
      </w:r>
      <w:r w:rsidR="005D314E" w:rsidRPr="005D314E">
        <w:rPr>
          <w:rFonts w:ascii="Arial" w:hAnsi="Arial" w:cs="Arial"/>
          <w:i/>
          <w:sz w:val="20"/>
          <w:szCs w:val="20"/>
        </w:rPr>
        <w:t xml:space="preserve">.  Check approved or not approved, sign, and date. </w:t>
      </w:r>
    </w:p>
    <w:p w:rsidR="005D314E" w:rsidRPr="00965028" w:rsidRDefault="005D314E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2621"/>
        <w:gridCol w:w="1170"/>
        <w:gridCol w:w="1170"/>
        <w:gridCol w:w="1170"/>
        <w:gridCol w:w="2520"/>
        <w:gridCol w:w="1008"/>
      </w:tblGrid>
      <w:tr w:rsidR="00C7561C" w:rsidTr="00C7561C">
        <w:tc>
          <w:tcPr>
            <w:tcW w:w="1087" w:type="dxa"/>
            <w:shd w:val="clear" w:color="auto" w:fill="BFBFBF" w:themeFill="background1" w:themeFillShade="BF"/>
          </w:tcPr>
          <w:p w:rsidR="005D314E" w:rsidRPr="005D314E" w:rsidRDefault="005D314E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</w:tcPr>
          <w:p w:rsidR="00C7561C" w:rsidRPr="00991462" w:rsidRDefault="00C7561C">
            <w:pPr>
              <w:rPr>
                <w:b/>
              </w:rPr>
            </w:pPr>
            <w:r w:rsidRPr="00991462">
              <w:rPr>
                <w:b/>
              </w:rPr>
              <w:t>Name</w:t>
            </w:r>
            <w:r>
              <w:rPr>
                <w:b/>
              </w:rPr>
              <w:t xml:space="preserve"> (print)</w:t>
            </w:r>
          </w:p>
        </w:tc>
        <w:tc>
          <w:tcPr>
            <w:tcW w:w="1170" w:type="dxa"/>
          </w:tcPr>
          <w:p w:rsidR="00C7561C" w:rsidRPr="00991462" w:rsidRDefault="00C7561C">
            <w:pPr>
              <w:rPr>
                <w:b/>
              </w:rPr>
            </w:pPr>
            <w:r w:rsidRPr="00991462">
              <w:rPr>
                <w:b/>
              </w:rPr>
              <w:t>Approved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561C" w:rsidRDefault="00C7561C">
            <w:pPr>
              <w:rPr>
                <w:b/>
              </w:rPr>
            </w:pPr>
            <w:r>
              <w:rPr>
                <w:b/>
              </w:rPr>
              <w:t>Total # of Hours</w:t>
            </w:r>
          </w:p>
          <w:p w:rsidR="00C7561C" w:rsidRPr="00991462" w:rsidRDefault="00C7561C">
            <w:pPr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170" w:type="dxa"/>
          </w:tcPr>
          <w:p w:rsidR="00C7561C" w:rsidRPr="00991462" w:rsidRDefault="00C7561C">
            <w:pPr>
              <w:rPr>
                <w:b/>
              </w:rPr>
            </w:pPr>
            <w:r w:rsidRPr="00991462">
              <w:rPr>
                <w:b/>
              </w:rPr>
              <w:t>Not Approved</w:t>
            </w:r>
          </w:p>
        </w:tc>
        <w:tc>
          <w:tcPr>
            <w:tcW w:w="2520" w:type="dxa"/>
          </w:tcPr>
          <w:p w:rsidR="00C7561C" w:rsidRPr="00991462" w:rsidRDefault="00C7561C">
            <w:pPr>
              <w:rPr>
                <w:b/>
              </w:rPr>
            </w:pPr>
            <w:r w:rsidRPr="00991462">
              <w:rPr>
                <w:b/>
              </w:rPr>
              <w:t>Signature</w:t>
            </w:r>
          </w:p>
        </w:tc>
        <w:tc>
          <w:tcPr>
            <w:tcW w:w="1008" w:type="dxa"/>
          </w:tcPr>
          <w:p w:rsidR="00C7561C" w:rsidRPr="00991462" w:rsidRDefault="00C7561C">
            <w:pPr>
              <w:rPr>
                <w:b/>
              </w:rPr>
            </w:pPr>
            <w:r w:rsidRPr="00991462">
              <w:rPr>
                <w:b/>
              </w:rPr>
              <w:t>Date</w:t>
            </w:r>
          </w:p>
        </w:tc>
      </w:tr>
      <w:tr w:rsidR="00C7561C" w:rsidTr="00C7561C">
        <w:tc>
          <w:tcPr>
            <w:tcW w:w="1087" w:type="dxa"/>
          </w:tcPr>
          <w:p w:rsidR="00C7561C" w:rsidRPr="00965028" w:rsidRDefault="00C7561C">
            <w:pPr>
              <w:rPr>
                <w:b/>
                <w:sz w:val="20"/>
                <w:szCs w:val="20"/>
              </w:rPr>
            </w:pPr>
            <w:r w:rsidRPr="00965028">
              <w:rPr>
                <w:b/>
                <w:sz w:val="20"/>
                <w:szCs w:val="20"/>
              </w:rPr>
              <w:t>Depart Chair</w:t>
            </w:r>
          </w:p>
          <w:p w:rsidR="00C7561C" w:rsidRPr="00965028" w:rsidRDefault="00C7561C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C7561C" w:rsidRDefault="00C7561C"/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1170" w:type="dxa"/>
            <w:shd w:val="clear" w:color="auto" w:fill="BFBFBF" w:themeFill="background1" w:themeFillShade="BF"/>
          </w:tcPr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2520" w:type="dxa"/>
          </w:tcPr>
          <w:p w:rsidR="00C7561C" w:rsidRDefault="00C7561C"/>
        </w:tc>
        <w:tc>
          <w:tcPr>
            <w:tcW w:w="1008" w:type="dxa"/>
          </w:tcPr>
          <w:p w:rsidR="00C7561C" w:rsidRDefault="00C7561C"/>
        </w:tc>
      </w:tr>
      <w:tr w:rsidR="00C7561C" w:rsidTr="00C7561C">
        <w:tc>
          <w:tcPr>
            <w:tcW w:w="1087" w:type="dxa"/>
          </w:tcPr>
          <w:p w:rsidR="00C7561C" w:rsidRPr="00965028" w:rsidRDefault="00C7561C">
            <w:pPr>
              <w:rPr>
                <w:b/>
                <w:sz w:val="20"/>
                <w:szCs w:val="20"/>
              </w:rPr>
            </w:pPr>
            <w:r w:rsidRPr="00965028">
              <w:rPr>
                <w:b/>
                <w:sz w:val="20"/>
                <w:szCs w:val="20"/>
              </w:rPr>
              <w:t>Division</w:t>
            </w:r>
          </w:p>
          <w:p w:rsidR="00C7561C" w:rsidRPr="00965028" w:rsidRDefault="00C7561C">
            <w:pPr>
              <w:rPr>
                <w:b/>
                <w:sz w:val="20"/>
                <w:szCs w:val="20"/>
              </w:rPr>
            </w:pPr>
            <w:r w:rsidRPr="00965028">
              <w:rPr>
                <w:b/>
                <w:sz w:val="20"/>
                <w:szCs w:val="20"/>
              </w:rPr>
              <w:t>Dean</w:t>
            </w:r>
          </w:p>
          <w:p w:rsidR="00C7561C" w:rsidRPr="00965028" w:rsidRDefault="00C7561C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C7561C" w:rsidRDefault="00C7561C"/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1170" w:type="dxa"/>
            <w:shd w:val="clear" w:color="auto" w:fill="BFBFBF" w:themeFill="background1" w:themeFillShade="BF"/>
          </w:tcPr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2520" w:type="dxa"/>
          </w:tcPr>
          <w:p w:rsidR="00C7561C" w:rsidRDefault="00C7561C"/>
        </w:tc>
        <w:tc>
          <w:tcPr>
            <w:tcW w:w="1008" w:type="dxa"/>
          </w:tcPr>
          <w:p w:rsidR="00C7561C" w:rsidRDefault="00C7561C"/>
        </w:tc>
      </w:tr>
      <w:tr w:rsidR="00C7561C" w:rsidTr="005D314E">
        <w:tc>
          <w:tcPr>
            <w:tcW w:w="1087" w:type="dxa"/>
          </w:tcPr>
          <w:p w:rsidR="00C7561C" w:rsidRPr="00965028" w:rsidRDefault="00C7561C">
            <w:pPr>
              <w:rPr>
                <w:b/>
                <w:sz w:val="20"/>
                <w:szCs w:val="20"/>
              </w:rPr>
            </w:pPr>
            <w:r w:rsidRPr="00965028">
              <w:rPr>
                <w:b/>
                <w:sz w:val="20"/>
                <w:szCs w:val="20"/>
              </w:rPr>
              <w:t>Academic</w:t>
            </w:r>
          </w:p>
          <w:p w:rsidR="00C7561C" w:rsidRPr="00965028" w:rsidRDefault="00154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&amp; Student </w:t>
            </w:r>
          </w:p>
          <w:p w:rsidR="00C7561C" w:rsidRPr="00965028" w:rsidRDefault="00154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</w:t>
            </w:r>
          </w:p>
        </w:tc>
        <w:tc>
          <w:tcPr>
            <w:tcW w:w="2621" w:type="dxa"/>
          </w:tcPr>
          <w:p w:rsidR="00C7561C" w:rsidRDefault="001541DD">
            <w:r>
              <w:t>Office of Academic &amp; Student Success</w:t>
            </w:r>
          </w:p>
          <w:p w:rsidR="00C7561C" w:rsidRDefault="00C7561C" w:rsidP="00C7561C">
            <w:r>
              <w:t>(Room M2-34)</w:t>
            </w:r>
          </w:p>
        </w:tc>
        <w:tc>
          <w:tcPr>
            <w:tcW w:w="1170" w:type="dxa"/>
          </w:tcPr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1170" w:type="dxa"/>
          </w:tcPr>
          <w:p w:rsidR="00C7561C" w:rsidRDefault="00C7561C"/>
        </w:tc>
        <w:tc>
          <w:tcPr>
            <w:tcW w:w="2520" w:type="dxa"/>
          </w:tcPr>
          <w:p w:rsidR="00C7561C" w:rsidRDefault="00C7561C"/>
        </w:tc>
        <w:tc>
          <w:tcPr>
            <w:tcW w:w="1008" w:type="dxa"/>
          </w:tcPr>
          <w:p w:rsidR="00C7561C" w:rsidRDefault="00C7561C"/>
        </w:tc>
      </w:tr>
      <w:tr w:rsidR="00C66F13" w:rsidTr="002C71E7">
        <w:tc>
          <w:tcPr>
            <w:tcW w:w="1087" w:type="dxa"/>
          </w:tcPr>
          <w:p w:rsidR="00C66F13" w:rsidRPr="00965028" w:rsidRDefault="00C66F13">
            <w:pPr>
              <w:rPr>
                <w:b/>
                <w:sz w:val="20"/>
                <w:szCs w:val="20"/>
              </w:rPr>
            </w:pPr>
            <w:r w:rsidRPr="00965028">
              <w:rPr>
                <w:b/>
                <w:sz w:val="20"/>
                <w:szCs w:val="20"/>
              </w:rPr>
              <w:t xml:space="preserve">Asst. Dean of ESS </w:t>
            </w:r>
          </w:p>
        </w:tc>
        <w:tc>
          <w:tcPr>
            <w:tcW w:w="2621" w:type="dxa"/>
          </w:tcPr>
          <w:p w:rsidR="00C66F13" w:rsidRDefault="00C66F13">
            <w:r>
              <w:t xml:space="preserve">Larry Arrington </w:t>
            </w:r>
          </w:p>
          <w:p w:rsidR="00C66F13" w:rsidRDefault="00C66F13" w:rsidP="001541DD">
            <w:r>
              <w:t xml:space="preserve">(Room </w:t>
            </w:r>
            <w:r w:rsidR="001541DD">
              <w:t>BG-12L</w:t>
            </w:r>
            <w:r>
              <w:t>)</w:t>
            </w:r>
          </w:p>
        </w:tc>
        <w:tc>
          <w:tcPr>
            <w:tcW w:w="2340" w:type="dxa"/>
            <w:gridSpan w:val="2"/>
          </w:tcPr>
          <w:p w:rsidR="00C66F13" w:rsidRPr="00C66F13" w:rsidRDefault="001541DD" w:rsidP="00C66F1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</w:t>
            </w:r>
            <w:r w:rsidR="00C66F13" w:rsidRPr="00C66F13">
              <w:rPr>
                <w:sz w:val="18"/>
                <w:szCs w:val="18"/>
              </w:rPr>
              <w:t>-In Advising</w:t>
            </w:r>
          </w:p>
          <w:p w:rsidR="00C66F13" w:rsidRPr="00C66F13" w:rsidRDefault="001541DD" w:rsidP="00C66F1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Career Program Advising</w:t>
            </w:r>
          </w:p>
        </w:tc>
        <w:tc>
          <w:tcPr>
            <w:tcW w:w="1170" w:type="dxa"/>
          </w:tcPr>
          <w:p w:rsidR="00C66F13" w:rsidRDefault="00C66F13"/>
        </w:tc>
        <w:tc>
          <w:tcPr>
            <w:tcW w:w="2520" w:type="dxa"/>
          </w:tcPr>
          <w:p w:rsidR="00C66F13" w:rsidRDefault="00C66F13"/>
        </w:tc>
        <w:tc>
          <w:tcPr>
            <w:tcW w:w="1008" w:type="dxa"/>
          </w:tcPr>
          <w:p w:rsidR="00C66F13" w:rsidRDefault="00C66F13"/>
        </w:tc>
      </w:tr>
    </w:tbl>
    <w:p w:rsidR="006069E5" w:rsidRDefault="006069E5"/>
    <w:p w:rsidR="00F817EE" w:rsidRPr="006069E5" w:rsidRDefault="00F817EE" w:rsidP="006069E5"/>
    <w:sectPr w:rsidR="00F817EE" w:rsidRPr="006069E5" w:rsidSect="00087B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E5" w:rsidRDefault="006069E5" w:rsidP="00E23B5A">
      <w:r>
        <w:separator/>
      </w:r>
    </w:p>
  </w:endnote>
  <w:endnote w:type="continuationSeparator" w:id="0">
    <w:p w:rsidR="006069E5" w:rsidRDefault="006069E5" w:rsidP="00E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E5" w:rsidRPr="006069E5" w:rsidRDefault="006069E5" w:rsidP="006069E5">
    <w:pPr>
      <w:pStyle w:val="Footer"/>
    </w:pPr>
    <w:r>
      <w:t xml:space="preserve">Academic Advising / </w:t>
    </w:r>
    <w:r w:rsidR="001541DD">
      <w:t>October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E5" w:rsidRDefault="006069E5" w:rsidP="00E23B5A">
      <w:r>
        <w:separator/>
      </w:r>
    </w:p>
  </w:footnote>
  <w:footnote w:type="continuationSeparator" w:id="0">
    <w:p w:rsidR="006069E5" w:rsidRDefault="006069E5" w:rsidP="00E2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124"/>
      <w:gridCol w:w="7884"/>
    </w:tblGrid>
    <w:tr w:rsidR="006069E5" w:rsidTr="00B819DC">
      <w:trPr>
        <w:jc w:val="center"/>
      </w:trPr>
      <w:tc>
        <w:tcPr>
          <w:tcW w:w="2124" w:type="dxa"/>
        </w:tcPr>
        <w:p w:rsidR="006069E5" w:rsidRDefault="006069E5">
          <w:pPr>
            <w:pStyle w:val="Header"/>
          </w:pPr>
          <w:r w:rsidRPr="00B05CA3">
            <w:rPr>
              <w:noProof/>
            </w:rPr>
            <w:drawing>
              <wp:inline distT="0" distB="0" distL="0" distR="0">
                <wp:extent cx="971550" cy="480317"/>
                <wp:effectExtent l="19050" t="0" r="0" b="0"/>
                <wp:docPr id="2" name="Picture 2" descr="CCPLogo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PLogo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80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4" w:type="dxa"/>
        </w:tcPr>
        <w:p w:rsidR="006069E5" w:rsidRPr="00B819DC" w:rsidRDefault="006069E5" w:rsidP="00B819DC">
          <w:pPr>
            <w:jc w:val="center"/>
            <w:rPr>
              <w:b/>
              <w:sz w:val="40"/>
              <w:szCs w:val="40"/>
            </w:rPr>
          </w:pPr>
          <w:r w:rsidRPr="00B819DC">
            <w:rPr>
              <w:b/>
              <w:sz w:val="40"/>
              <w:szCs w:val="40"/>
            </w:rPr>
            <w:t>Approval Form for Academic Advising</w:t>
          </w:r>
        </w:p>
        <w:p w:rsidR="006069E5" w:rsidRDefault="006069E5">
          <w:pPr>
            <w:pStyle w:val="Header"/>
          </w:pPr>
        </w:p>
      </w:tc>
    </w:tr>
  </w:tbl>
  <w:p w:rsidR="006069E5" w:rsidRDefault="00606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041"/>
    <w:multiLevelType w:val="hybridMultilevel"/>
    <w:tmpl w:val="A0D6D7E0"/>
    <w:lvl w:ilvl="0" w:tplc="DD5002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578A"/>
    <w:multiLevelType w:val="hybridMultilevel"/>
    <w:tmpl w:val="AEE2B936"/>
    <w:lvl w:ilvl="0" w:tplc="D54AFCE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0BFA"/>
    <w:multiLevelType w:val="hybridMultilevel"/>
    <w:tmpl w:val="B53AF666"/>
    <w:lvl w:ilvl="0" w:tplc="D068A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66F47"/>
    <w:multiLevelType w:val="hybridMultilevel"/>
    <w:tmpl w:val="9918CB38"/>
    <w:lvl w:ilvl="0" w:tplc="569AD5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0"/>
    <w:rsid w:val="00007BC0"/>
    <w:rsid w:val="00031464"/>
    <w:rsid w:val="000636C3"/>
    <w:rsid w:val="00087B99"/>
    <w:rsid w:val="00096489"/>
    <w:rsid w:val="000A5A42"/>
    <w:rsid w:val="000C2858"/>
    <w:rsid w:val="001541DD"/>
    <w:rsid w:val="001B3268"/>
    <w:rsid w:val="001B7BBA"/>
    <w:rsid w:val="001D56FE"/>
    <w:rsid w:val="002320FC"/>
    <w:rsid w:val="002525FC"/>
    <w:rsid w:val="002708F3"/>
    <w:rsid w:val="00275DE5"/>
    <w:rsid w:val="0029453A"/>
    <w:rsid w:val="002948AA"/>
    <w:rsid w:val="002C31E7"/>
    <w:rsid w:val="002F1492"/>
    <w:rsid w:val="00350895"/>
    <w:rsid w:val="003F3DB0"/>
    <w:rsid w:val="0040672F"/>
    <w:rsid w:val="00480D4D"/>
    <w:rsid w:val="004C7275"/>
    <w:rsid w:val="004C7A3C"/>
    <w:rsid w:val="004D0BAB"/>
    <w:rsid w:val="0053263F"/>
    <w:rsid w:val="00584D7E"/>
    <w:rsid w:val="005D314E"/>
    <w:rsid w:val="0060531E"/>
    <w:rsid w:val="006069E5"/>
    <w:rsid w:val="00627E26"/>
    <w:rsid w:val="00646895"/>
    <w:rsid w:val="006D239C"/>
    <w:rsid w:val="007003F2"/>
    <w:rsid w:val="00751816"/>
    <w:rsid w:val="007766D4"/>
    <w:rsid w:val="008736B2"/>
    <w:rsid w:val="008E0257"/>
    <w:rsid w:val="008F00E8"/>
    <w:rsid w:val="009406D9"/>
    <w:rsid w:val="009410EC"/>
    <w:rsid w:val="00965028"/>
    <w:rsid w:val="009705E7"/>
    <w:rsid w:val="00982046"/>
    <w:rsid w:val="00991462"/>
    <w:rsid w:val="00A17498"/>
    <w:rsid w:val="00AC4DA0"/>
    <w:rsid w:val="00AD00AA"/>
    <w:rsid w:val="00AF2222"/>
    <w:rsid w:val="00B05CA3"/>
    <w:rsid w:val="00B35B10"/>
    <w:rsid w:val="00B40C0D"/>
    <w:rsid w:val="00B71049"/>
    <w:rsid w:val="00B819DC"/>
    <w:rsid w:val="00B937D9"/>
    <w:rsid w:val="00BE6707"/>
    <w:rsid w:val="00C057AD"/>
    <w:rsid w:val="00C62085"/>
    <w:rsid w:val="00C62682"/>
    <w:rsid w:val="00C64DD6"/>
    <w:rsid w:val="00C66F13"/>
    <w:rsid w:val="00C7561C"/>
    <w:rsid w:val="00CA2887"/>
    <w:rsid w:val="00CB01E0"/>
    <w:rsid w:val="00CD3F91"/>
    <w:rsid w:val="00D12757"/>
    <w:rsid w:val="00D20D0D"/>
    <w:rsid w:val="00D51BEE"/>
    <w:rsid w:val="00D51F9A"/>
    <w:rsid w:val="00E23B5A"/>
    <w:rsid w:val="00E53D7D"/>
    <w:rsid w:val="00ED044E"/>
    <w:rsid w:val="00EF72FC"/>
    <w:rsid w:val="00F452D5"/>
    <w:rsid w:val="00F53815"/>
    <w:rsid w:val="00F817EE"/>
    <w:rsid w:val="00F82356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858AD-79D3-4C52-9C31-4ACAC95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5A"/>
  </w:style>
  <w:style w:type="paragraph" w:styleId="Footer">
    <w:name w:val="footer"/>
    <w:basedOn w:val="Normal"/>
    <w:link w:val="FooterChar"/>
    <w:uiPriority w:val="99"/>
    <w:unhideWhenUsed/>
    <w:rsid w:val="00E2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5A"/>
  </w:style>
  <w:style w:type="paragraph" w:styleId="ListParagraph">
    <w:name w:val="List Paragraph"/>
    <w:basedOn w:val="Normal"/>
    <w:uiPriority w:val="34"/>
    <w:qFormat/>
    <w:rsid w:val="0099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Dennis Lyons</cp:lastModifiedBy>
  <cp:revision>2</cp:revision>
  <cp:lastPrinted>2012-08-21T21:53:00Z</cp:lastPrinted>
  <dcterms:created xsi:type="dcterms:W3CDTF">2016-06-13T20:19:00Z</dcterms:created>
  <dcterms:modified xsi:type="dcterms:W3CDTF">2016-06-13T20:19:00Z</dcterms:modified>
</cp:coreProperties>
</file>